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7D" w:rsidRPr="00471548" w:rsidRDefault="007E5A7D" w:rsidP="007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1548">
        <w:rPr>
          <w:rFonts w:ascii="Times New Roman" w:hAnsi="Times New Roman" w:cs="Times New Roman"/>
          <w:b/>
          <w:sz w:val="28"/>
          <w:szCs w:val="28"/>
        </w:rPr>
        <w:t>SAINTGITS COLLEGE OF APPLIED SCIENCES</w:t>
      </w:r>
    </w:p>
    <w:p w:rsidR="007E5A7D" w:rsidRPr="00471548" w:rsidRDefault="007E5A7D" w:rsidP="007E5A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548">
        <w:rPr>
          <w:rFonts w:ascii="Times New Roman" w:hAnsi="Times New Roman" w:cs="Times New Roman"/>
          <w:b/>
          <w:sz w:val="28"/>
          <w:szCs w:val="28"/>
        </w:rPr>
        <w:t>PATHAMUTTOM, KOTTAYAM</w:t>
      </w:r>
    </w:p>
    <w:p w:rsidR="007E5A7D" w:rsidRPr="00471548" w:rsidRDefault="007E5A7D" w:rsidP="007E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48">
        <w:rPr>
          <w:rFonts w:ascii="Times New Roman" w:hAnsi="Times New Roman" w:cs="Times New Roman"/>
          <w:b/>
          <w:sz w:val="28"/>
          <w:szCs w:val="28"/>
        </w:rPr>
        <w:t>First Internal Assessment Examination, September 2018</w:t>
      </w:r>
    </w:p>
    <w:p w:rsidR="007E5A7D" w:rsidRPr="00471548" w:rsidRDefault="007E5A7D" w:rsidP="007E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48">
        <w:rPr>
          <w:rFonts w:ascii="Times New Roman" w:hAnsi="Times New Roman" w:cs="Times New Roman"/>
          <w:b/>
          <w:sz w:val="28"/>
          <w:szCs w:val="28"/>
        </w:rPr>
        <w:t>B.Com First Semester (Computer Applications &amp;Taxation)</w:t>
      </w:r>
    </w:p>
    <w:p w:rsidR="007E5A7D" w:rsidRPr="00471548" w:rsidRDefault="007E5A7D" w:rsidP="007E5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7D" w:rsidRPr="00471548" w:rsidRDefault="007E5A7D" w:rsidP="001E30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48">
        <w:rPr>
          <w:rFonts w:ascii="Times New Roman" w:hAnsi="Times New Roman" w:cs="Times New Roman"/>
          <w:b/>
          <w:bCs/>
          <w:sz w:val="28"/>
          <w:szCs w:val="28"/>
        </w:rPr>
        <w:t>Quantitative Techniques for Business – I</w:t>
      </w:r>
    </w:p>
    <w:p w:rsidR="007E5A7D" w:rsidRPr="00471548" w:rsidRDefault="007E5A7D" w:rsidP="001E30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48">
        <w:rPr>
          <w:rFonts w:ascii="Times New Roman" w:hAnsi="Times New Roman" w:cs="Times New Roman"/>
          <w:b/>
          <w:bCs/>
          <w:sz w:val="28"/>
          <w:szCs w:val="28"/>
        </w:rPr>
        <w:t>Answer scheme</w:t>
      </w:r>
    </w:p>
    <w:p w:rsidR="007E5A7D" w:rsidRPr="00471548" w:rsidRDefault="007E5A7D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Section A</w:t>
      </w:r>
    </w:p>
    <w:p w:rsidR="007E5A7D" w:rsidRPr="00471548" w:rsidRDefault="007E5A7D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1.</w:t>
      </w:r>
      <w:r w:rsidR="00D161B3" w:rsidRPr="00471548">
        <w:rPr>
          <w:rFonts w:ascii="Times New Roman" w:hAnsi="Times New Roman" w:cs="Times New Roman"/>
          <w:sz w:val="24"/>
          <w:szCs w:val="24"/>
        </w:rPr>
        <w:t>weighted average method is used when:</w:t>
      </w:r>
    </w:p>
    <w:p w:rsidR="00D161B3" w:rsidRPr="00471548" w:rsidRDefault="00D161B3" w:rsidP="00D161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Importance of all items in a series is not equal</w:t>
      </w:r>
    </w:p>
    <w:p w:rsidR="00D161B3" w:rsidRPr="00471548" w:rsidRDefault="00D161B3" w:rsidP="00D161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Ratios, percentages or rates are being averaged.</w:t>
      </w:r>
    </w:p>
    <w:p w:rsidR="00D161B3" w:rsidRPr="00471548" w:rsidRDefault="00D161B3" w:rsidP="00D161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Classes of the same group contain widely varying frequencies.</w:t>
      </w:r>
    </w:p>
    <w:p w:rsidR="00D161B3" w:rsidRPr="00471548" w:rsidRDefault="00D161B3" w:rsidP="00D161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Birth rate, death rate, index numbers are calculated.</w:t>
      </w:r>
    </w:p>
    <w:p w:rsidR="007E5A7D" w:rsidRPr="00471548" w:rsidRDefault="007E5A7D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2.</w:t>
      </w:r>
      <w:r w:rsidR="00D161B3" w:rsidRPr="00471548">
        <w:rPr>
          <w:rFonts w:ascii="Times New Roman" w:hAnsi="Times New Roman" w:cs="Times New Roman"/>
          <w:sz w:val="24"/>
          <w:szCs w:val="24"/>
        </w:rPr>
        <w:t>Statistics in plural sense:</w:t>
      </w:r>
    </w:p>
    <w:p w:rsidR="00D161B3" w:rsidRPr="00471548" w:rsidRDefault="00D161B3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Horace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Secrist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defines statistics as ‘ aggregates of facts affected to a marked extent by multiplicity of causes numerically expressed, enumerated or estimated according to reasonable standards of accuracy, collected in a systematic manner for a pre- defined purpose and placed in relation to each other.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Statistics in singular sense: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Seligman defines statistics as ‘the science which deals with the methods of collecting,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classifying,presenting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>, comparing and interpreting numerical data to throw some light on any sphere of enquiry’.</w:t>
      </w:r>
    </w:p>
    <w:p w:rsidR="007E5A7D" w:rsidRPr="00471548" w:rsidRDefault="007E5A7D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3.</w:t>
      </w:r>
      <w:r w:rsidR="009D74E6" w:rsidRPr="00471548">
        <w:rPr>
          <w:rFonts w:ascii="Times New Roman" w:hAnsi="Times New Roman" w:cs="Times New Roman"/>
          <w:sz w:val="24"/>
          <w:szCs w:val="24"/>
        </w:rPr>
        <w:t xml:space="preserve"> Let no: of boys be X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 No: of girls = 150 –X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 60 = </w:t>
      </w:r>
      <w:r w:rsidRPr="00471548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proofErr w:type="spellStart"/>
      <w:r w:rsidRPr="00471548">
        <w:rPr>
          <w:rFonts w:ascii="Times New Roman" w:hAnsi="Times New Roman" w:cs="Times New Roman"/>
          <w:sz w:val="24"/>
          <w:szCs w:val="24"/>
          <w:u w:val="single"/>
        </w:rPr>
        <w:t>x</w:t>
      </w:r>
      <w:proofErr w:type="spellEnd"/>
      <w:r w:rsidRPr="00471548">
        <w:rPr>
          <w:rFonts w:ascii="Times New Roman" w:hAnsi="Times New Roman" w:cs="Times New Roman"/>
          <w:sz w:val="24"/>
          <w:szCs w:val="24"/>
          <w:u w:val="single"/>
        </w:rPr>
        <w:t xml:space="preserve"> 70 + (150 – X) x 55</w:t>
      </w:r>
    </w:p>
    <w:p w:rsidR="007E5A7D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                     150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60 x 150 – 55 x 150   =   70 </w:t>
      </w:r>
      <w:proofErr w:type="gramStart"/>
      <w:r w:rsidRPr="00471548">
        <w:rPr>
          <w:rFonts w:ascii="Times New Roman" w:hAnsi="Times New Roman" w:cs="Times New Roman"/>
          <w:sz w:val="24"/>
          <w:szCs w:val="24"/>
        </w:rPr>
        <w:t>X  -</w:t>
      </w:r>
      <w:proofErr w:type="gramEnd"/>
      <w:r w:rsidRPr="00471548">
        <w:rPr>
          <w:rFonts w:ascii="Times New Roman" w:hAnsi="Times New Roman" w:cs="Times New Roman"/>
          <w:sz w:val="24"/>
          <w:szCs w:val="24"/>
        </w:rPr>
        <w:t xml:space="preserve"> 55 X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               X =          </w:t>
      </w:r>
      <w:r w:rsidRPr="00471548">
        <w:rPr>
          <w:rFonts w:ascii="Times New Roman" w:hAnsi="Times New Roman" w:cs="Times New Roman"/>
          <w:sz w:val="24"/>
          <w:szCs w:val="24"/>
          <w:u w:val="single"/>
        </w:rPr>
        <w:t xml:space="preserve">5 x 150           </w:t>
      </w:r>
    </w:p>
    <w:p w:rsidR="009D74E6" w:rsidRPr="00471548" w:rsidRDefault="009D74E6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                                   15</w:t>
      </w:r>
    </w:p>
    <w:p w:rsidR="00C05772" w:rsidRPr="00471548" w:rsidRDefault="009D74E6" w:rsidP="00086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          = 50</w:t>
      </w:r>
    </w:p>
    <w:p w:rsidR="009D74E6" w:rsidRPr="00471548" w:rsidRDefault="00086444" w:rsidP="000864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54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no: of boys = 50 and no:  of girls = 150-50 = 100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4. Reasons for distrust of statistics:</w:t>
      </w:r>
    </w:p>
    <w:p w:rsidR="00086444" w:rsidRPr="00471548" w:rsidRDefault="00086444" w:rsidP="000864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Easy to manipulate</w:t>
      </w:r>
    </w:p>
    <w:p w:rsidR="00086444" w:rsidRPr="00471548" w:rsidRDefault="00086444" w:rsidP="000864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Lacks accuracy</w:t>
      </w:r>
    </w:p>
    <w:p w:rsidR="00086444" w:rsidRPr="00471548" w:rsidRDefault="00086444" w:rsidP="000864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Inappropriate comparisons</w:t>
      </w:r>
    </w:p>
    <w:p w:rsidR="00086444" w:rsidRPr="00471548" w:rsidRDefault="00086444" w:rsidP="000864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Possible to deliberately twist facts</w:t>
      </w:r>
    </w:p>
    <w:p w:rsidR="00086444" w:rsidRPr="00471548" w:rsidRDefault="00086444" w:rsidP="000864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Inconsistent definitions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5.  Calculation of Harmonic mean: 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  <w:t>X</w:t>
      </w: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  <w:t>1/X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  <w:t>10</w:t>
      </w: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Fonts w:ascii="Times New Roman" w:hAnsi="Times New Roman" w:cs="Times New Roman"/>
          <w:sz w:val="24"/>
          <w:szCs w:val="24"/>
        </w:rPr>
        <w:tab/>
        <w:t>0.1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471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>20</w:t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>0.05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>30</w:t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>0.033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>40</w:t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  <w:t>0.025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>50</w:t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="00C05772" w:rsidRPr="00471548">
        <w:rPr>
          <w:rFonts w:ascii="Times New Roman" w:hAnsi="Times New Roman" w:cs="Times New Roman"/>
          <w:bCs/>
          <w:sz w:val="24"/>
          <w:szCs w:val="24"/>
          <w:u w:val="single"/>
        </w:rPr>
        <w:t>0.02</w:t>
      </w:r>
    </w:p>
    <w:p w:rsidR="00086444" w:rsidRPr="00471548" w:rsidRDefault="00C05772" w:rsidP="00086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>0.228</w:t>
      </w:r>
    </w:p>
    <w:p w:rsidR="00086444" w:rsidRPr="00471548" w:rsidRDefault="00086444" w:rsidP="00086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>H.M =</w:t>
      </w:r>
      <w:r w:rsidRPr="00471548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</w:p>
    <w:p w:rsidR="00086444" w:rsidRPr="00471548" w:rsidRDefault="005E7891" w:rsidP="005E789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71548">
        <w:rPr>
          <w:rFonts w:ascii="Times New Roman" w:hAnsi="Times New Roman" w:cs="Times New Roman"/>
          <w:b/>
          <w:bCs/>
          <w:sz w:val="24"/>
          <w:szCs w:val="24"/>
        </w:rPr>
        <w:t xml:space="preserve">            ∑</w:t>
      </w:r>
      <w:r w:rsidRPr="00471548">
        <w:rPr>
          <w:rFonts w:ascii="Times New Roman" w:hAnsi="Times New Roman" w:cs="Times New Roman"/>
          <w:bCs/>
          <w:sz w:val="24"/>
          <w:szCs w:val="24"/>
        </w:rPr>
        <w:t xml:space="preserve">1/X         =    </w:t>
      </w:r>
      <w:r w:rsidRPr="0047154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:rsidR="005E7891" w:rsidRPr="00471548" w:rsidRDefault="00C05772" w:rsidP="005E78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</w:r>
      <w:r w:rsidRPr="00471548">
        <w:rPr>
          <w:rFonts w:ascii="Times New Roman" w:hAnsi="Times New Roman" w:cs="Times New Roman"/>
          <w:bCs/>
          <w:sz w:val="24"/>
          <w:szCs w:val="24"/>
        </w:rPr>
        <w:tab/>
        <w:t xml:space="preserve">   0.228</w:t>
      </w:r>
    </w:p>
    <w:p w:rsidR="00C05772" w:rsidRPr="00471548" w:rsidRDefault="00C05772" w:rsidP="005E78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>= 21.93</w:t>
      </w:r>
    </w:p>
    <w:p w:rsidR="00086444" w:rsidRPr="00471548" w:rsidRDefault="005E7891" w:rsidP="005E78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>6.</w:t>
      </w:r>
      <w:r w:rsidR="00C05772" w:rsidRPr="0047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05772" w:rsidRPr="00471548">
        <w:rPr>
          <w:rFonts w:ascii="Times New Roman" w:hAnsi="Times New Roman" w:cs="Times New Roman"/>
          <w:bCs/>
          <w:sz w:val="24"/>
          <w:szCs w:val="24"/>
        </w:rPr>
        <w:t>inclusive</w:t>
      </w:r>
      <w:proofErr w:type="gramEnd"/>
      <w:r w:rsidR="00C05772" w:rsidRPr="00471548">
        <w:rPr>
          <w:rFonts w:ascii="Times New Roman" w:hAnsi="Times New Roman" w:cs="Times New Roman"/>
          <w:bCs/>
          <w:sz w:val="24"/>
          <w:szCs w:val="24"/>
        </w:rPr>
        <w:t xml:space="preserve"> series:    0 -9 ,</w:t>
      </w:r>
      <w:r w:rsidR="00711ED9" w:rsidRPr="00471548">
        <w:rPr>
          <w:rFonts w:ascii="Times New Roman" w:hAnsi="Times New Roman" w:cs="Times New Roman"/>
          <w:bCs/>
          <w:sz w:val="24"/>
          <w:szCs w:val="24"/>
        </w:rPr>
        <w:t>10 -19, 20-29, 30-39, 40-49</w:t>
      </w:r>
    </w:p>
    <w:p w:rsidR="00711ED9" w:rsidRPr="00471548" w:rsidRDefault="00711ED9" w:rsidP="005E78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 xml:space="preserve">    Exclusive series:   0-10, 10-20, 20-30, 30-40, 40-50</w:t>
      </w:r>
    </w:p>
    <w:p w:rsidR="00711ED9" w:rsidRPr="00471548" w:rsidRDefault="00711ED9" w:rsidP="005E78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1548">
        <w:rPr>
          <w:rFonts w:ascii="Times New Roman" w:hAnsi="Times New Roman" w:cs="Times New Roman"/>
          <w:bCs/>
          <w:sz w:val="24"/>
          <w:szCs w:val="24"/>
        </w:rPr>
        <w:t xml:space="preserve">  Open –ended series:  below10, 10-20, 20-30, 30-40, 40-50</w:t>
      </w:r>
      <w:proofErr w:type="gramStart"/>
      <w:r w:rsidRPr="00471548">
        <w:rPr>
          <w:rFonts w:ascii="Times New Roman" w:hAnsi="Times New Roman" w:cs="Times New Roman"/>
          <w:bCs/>
          <w:sz w:val="24"/>
          <w:szCs w:val="24"/>
        </w:rPr>
        <w:t>,  above</w:t>
      </w:r>
      <w:proofErr w:type="gramEnd"/>
      <w:r w:rsidRPr="00471548">
        <w:rPr>
          <w:rFonts w:ascii="Times New Roman" w:hAnsi="Times New Roman" w:cs="Times New Roman"/>
          <w:bCs/>
          <w:sz w:val="24"/>
          <w:szCs w:val="24"/>
        </w:rPr>
        <w:t xml:space="preserve"> 50</w:t>
      </w:r>
    </w:p>
    <w:p w:rsidR="007E5A7D" w:rsidRPr="00471548" w:rsidRDefault="007E5A7D" w:rsidP="001E30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48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:rsidR="007E5A7D" w:rsidRPr="00471548" w:rsidRDefault="007E5A7D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7. </w:t>
      </w:r>
      <w:r w:rsidR="009A6EBF" w:rsidRPr="00471548">
        <w:rPr>
          <w:rFonts w:ascii="Times New Roman" w:hAnsi="Times New Roman" w:cs="Times New Roman"/>
          <w:sz w:val="24"/>
          <w:szCs w:val="24"/>
        </w:rPr>
        <w:t xml:space="preserve"> Merits and demerits of Arithmetic Average.</w:t>
      </w:r>
    </w:p>
    <w:p w:rsidR="009A6EBF" w:rsidRPr="00471548" w:rsidRDefault="009A6EBF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ab/>
        <w:t>Merits:</w:t>
      </w:r>
    </w:p>
    <w:p w:rsidR="009A6EBF" w:rsidRPr="00471548" w:rsidRDefault="009A6EBF" w:rsidP="001E3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is rigidly defined and no scope for ambiguity or misunderstanding</w:t>
      </w:r>
    </w:p>
    <w:p w:rsidR="009A6EBF" w:rsidRPr="00471548" w:rsidRDefault="009A6EBF" w:rsidP="001E3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Easy to understand and calculate</w:t>
      </w:r>
    </w:p>
    <w:p w:rsidR="009A6EBF" w:rsidRPr="00471548" w:rsidRDefault="009A6EBF" w:rsidP="001E3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It is based on all the items of a series </w:t>
      </w:r>
    </w:p>
    <w:p w:rsidR="009A6EBF" w:rsidRPr="00471548" w:rsidRDefault="009A6EBF" w:rsidP="001E3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is not very much affected by fluctuations in sampling.</w:t>
      </w:r>
    </w:p>
    <w:p w:rsidR="009A6EBF" w:rsidRPr="00471548" w:rsidRDefault="009A6EBF" w:rsidP="001E3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Its capable for further algebraic treatment. </w:t>
      </w:r>
    </w:p>
    <w:p w:rsidR="009A6EBF" w:rsidRPr="00471548" w:rsidRDefault="009A6EBF" w:rsidP="001E3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is the center of gravity.</w:t>
      </w:r>
    </w:p>
    <w:p w:rsidR="009A6EBF" w:rsidRPr="00471548" w:rsidRDefault="009A6EBF" w:rsidP="001E30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Demerits</w:t>
      </w:r>
    </w:p>
    <w:p w:rsidR="009A6EBF" w:rsidRPr="00471548" w:rsidRDefault="009A6EBF" w:rsidP="001E30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cannot be located by inspection</w:t>
      </w:r>
    </w:p>
    <w:p w:rsidR="009A6EBF" w:rsidRPr="00471548" w:rsidRDefault="009A6EBF" w:rsidP="001E30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cannot be located graphically.</w:t>
      </w:r>
    </w:p>
    <w:p w:rsidR="009A6EBF" w:rsidRPr="00471548" w:rsidRDefault="009A6EBF" w:rsidP="001E30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cannot be used in the study of qualitative phenomena like intelligence., beauty etc.</w:t>
      </w:r>
    </w:p>
    <w:p w:rsidR="009A6EBF" w:rsidRPr="00471548" w:rsidRDefault="009A6EBF" w:rsidP="001E30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is greatly affected by extreme values.</w:t>
      </w:r>
    </w:p>
    <w:p w:rsidR="009A6EBF" w:rsidRPr="00471548" w:rsidRDefault="009A6EBF" w:rsidP="001E30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It is not suitable for averaging ratios and percentages.</w:t>
      </w:r>
    </w:p>
    <w:p w:rsidR="009A6EBF" w:rsidRPr="00471548" w:rsidRDefault="009A6EBF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8. </w:t>
      </w:r>
      <w:r w:rsidR="001E305C" w:rsidRPr="00471548">
        <w:rPr>
          <w:rFonts w:ascii="Times New Roman" w:hAnsi="Times New Roman" w:cs="Times New Roman"/>
          <w:sz w:val="24"/>
          <w:szCs w:val="24"/>
        </w:rPr>
        <w:t xml:space="preserve">Missing frequency </w:t>
      </w:r>
    </w:p>
    <w:p w:rsidR="001E305C" w:rsidRPr="00471548" w:rsidRDefault="001E305C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ab/>
        <w:t>16.82 = 1165 + 17.5 x / 70 + x</w:t>
      </w:r>
    </w:p>
    <w:p w:rsidR="001E305C" w:rsidRPr="00471548" w:rsidRDefault="001E305C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ab/>
        <w:t xml:space="preserve">X = </w:t>
      </w:r>
      <w:r w:rsidRPr="00471548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41224E" w:rsidRPr="00471548" w:rsidRDefault="0041224E" w:rsidP="001E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9. Essential characteristics of an ideal average.</w:t>
      </w:r>
    </w:p>
    <w:p w:rsidR="0041224E" w:rsidRPr="00471548" w:rsidRDefault="0041224E" w:rsidP="001E30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ab/>
      </w:r>
      <w:r w:rsidRPr="0047154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Simplicity, Representation, Rigidly Defined, Algebraic Treatment, Clear and Stable definition, Absolute Number</w:t>
      </w:r>
    </w:p>
    <w:p w:rsidR="00556B57" w:rsidRPr="00471548" w:rsidRDefault="0041224E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10. </w:t>
      </w:r>
      <w:r w:rsidR="001E305C" w:rsidRPr="00471548">
        <w:rPr>
          <w:rFonts w:ascii="Times New Roman" w:hAnsi="Times New Roman" w:cs="Times New Roman"/>
          <w:sz w:val="24"/>
          <w:szCs w:val="24"/>
        </w:rPr>
        <w:t>Geometric Mean= Antilog (</w:t>
      </w:r>
      <w:r w:rsidR="001E305C"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∑log x / N)</w:t>
      </w:r>
    </w:p>
    <w:p w:rsidR="001E305C" w:rsidRPr="00471548" w:rsidRDefault="001E305C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ab/>
        <w:t xml:space="preserve">Antilog (6.4676/3) </w:t>
      </w:r>
    </w:p>
    <w:p w:rsidR="001E305C" w:rsidRPr="00471548" w:rsidRDefault="001E305C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ab/>
        <w:t>Antilog 2.1559</w:t>
      </w:r>
    </w:p>
    <w:p w:rsidR="001E305C" w:rsidRPr="00471548" w:rsidRDefault="001E305C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ab/>
        <w:t>GM= 143.2</w:t>
      </w:r>
    </w:p>
    <w:p w:rsidR="001E305C" w:rsidRPr="00471548" w:rsidRDefault="001E305C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 xml:space="preserve">Average rate of increase = 143.2 – 100 = </w:t>
      </w:r>
      <w:r w:rsidRPr="0047154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ml-IN"/>
        </w:rPr>
        <w:t>43.2</w:t>
      </w:r>
    </w:p>
    <w:p w:rsidR="00957535" w:rsidRPr="00471548" w:rsidRDefault="00556B57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11. </w:t>
      </w:r>
      <w:r w:rsidR="00957535" w:rsidRPr="00471548">
        <w:rPr>
          <w:rFonts w:ascii="Times New Roman" w:hAnsi="Times New Roman" w:cs="Times New Roman"/>
          <w:sz w:val="24"/>
          <w:szCs w:val="24"/>
        </w:rPr>
        <w:t>Finding Median Graphically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lastRenderedPageBreak/>
        <w:t xml:space="preserve">The median value of a series may be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determinded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through the graphic presentation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ofdata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in the form of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Ogives.This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can be done in 2 ways.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1. Presenting the data graphically in the form of 'less than' ogive or 'more than' ogive .2. Presenting the data graphically and simultaneously in the form of 'less than'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and'more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than'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ogives.The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two ogives are drawn together.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1.Less than Ogive approach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Marks Cumulative Frequency (C.M</w:t>
      </w:r>
      <w:proofErr w:type="gramStart"/>
      <w:r w:rsidRPr="00471548">
        <w:rPr>
          <w:rFonts w:ascii="Times New Roman" w:hAnsi="Times New Roman" w:cs="Times New Roman"/>
          <w:sz w:val="24"/>
          <w:szCs w:val="24"/>
        </w:rPr>
        <w:t>)Less</w:t>
      </w:r>
      <w:proofErr w:type="gramEnd"/>
      <w:r w:rsidRPr="00471548">
        <w:rPr>
          <w:rFonts w:ascii="Times New Roman" w:hAnsi="Times New Roman" w:cs="Times New Roman"/>
          <w:sz w:val="24"/>
          <w:szCs w:val="24"/>
        </w:rPr>
        <w:t xml:space="preserve"> than 419.5 14Less than 429.5 34Less than 439.5 76Less than 449.5 130Less than 459.5 175Less than 469.5 193Less than 479.5 200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Steps involved in calculating median using less than Ogive approach -1. Convert the series into a 'less than ' cumulative frequency distribution as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shownabove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.2. Let N be the total number of students who's data is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given.N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will also be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thecumulative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frequency of the last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interval.Find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the (N/2)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thitem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>(student) and mark it on they-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axis.In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this case the (N/2)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thitem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(student) is 200/2 = 100</w:t>
      </w:r>
      <w:r w:rsidRPr="00471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1548">
        <w:rPr>
          <w:rFonts w:ascii="Times New Roman" w:hAnsi="Times New Roman" w:cs="Times New Roman"/>
          <w:sz w:val="24"/>
          <w:szCs w:val="24"/>
        </w:rPr>
        <w:t>student.3. Draw a perpendicular from 100 to the right to cut the Ogive curve at point A.4.From point A where the Ogive curve is cut, draw a perpendicular on the x-axis. Thepoint at which it touches the x-axis will be the median value of the series as shown inthe graph.</w:t>
      </w:r>
    </w:p>
    <w:p w:rsidR="00593D59" w:rsidRPr="00471548" w:rsidRDefault="000A67CD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988910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se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657"/>
                    <a:stretch/>
                  </pic:blipFill>
                  <pic:spPr bwMode="auto">
                    <a:xfrm>
                      <a:off x="0" y="0"/>
                      <a:ext cx="3375813" cy="199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The median turns out to be 443.94.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2.More than Ogive approach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 More than marks Cumulative Frequency (C.M</w:t>
      </w:r>
      <w:proofErr w:type="gramStart"/>
      <w:r w:rsidRPr="00471548">
        <w:rPr>
          <w:rFonts w:ascii="Times New Roman" w:hAnsi="Times New Roman" w:cs="Times New Roman"/>
          <w:sz w:val="24"/>
          <w:szCs w:val="24"/>
        </w:rPr>
        <w:t>)More</w:t>
      </w:r>
      <w:proofErr w:type="gramEnd"/>
      <w:r w:rsidRPr="00471548">
        <w:rPr>
          <w:rFonts w:ascii="Times New Roman" w:hAnsi="Times New Roman" w:cs="Times New Roman"/>
          <w:sz w:val="24"/>
          <w:szCs w:val="24"/>
        </w:rPr>
        <w:t xml:space="preserve"> than 409.5 200More than 419.5 186More than 429.5 166More than 439.5 124More than 449.5 70More than 459.5 25More than 469.5 7More than 479.5 0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Steps involved in calculating median using more than Ogive approach -1. Convert the series into a 'more than ' cumulative frequency distribution as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shownabove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.2. Let N be the total number of students who's data is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given.N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will also be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thecumulative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frequency of the last 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lastRenderedPageBreak/>
        <w:t>interval.Find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the (N/2)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thitem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>(student) and mark it on they-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axis.In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this case the (N/2)</w:t>
      </w:r>
      <w:proofErr w:type="spellStart"/>
      <w:r w:rsidRPr="00471548">
        <w:rPr>
          <w:rFonts w:ascii="Times New Roman" w:hAnsi="Times New Roman" w:cs="Times New Roman"/>
          <w:sz w:val="24"/>
          <w:szCs w:val="24"/>
        </w:rPr>
        <w:t>thitem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(student) is 200/2 = 100</w:t>
      </w:r>
      <w:r w:rsidRPr="00471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1548">
        <w:rPr>
          <w:rFonts w:ascii="Times New Roman" w:hAnsi="Times New Roman" w:cs="Times New Roman"/>
          <w:sz w:val="24"/>
          <w:szCs w:val="24"/>
        </w:rPr>
        <w:t>student.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3. Draw a perpendicular from 100 to the right to cut the Ogive curve at point A.4.From point A where the Ogive curve is cut, draw a perpendicular on the x-axis. Thepoint at which it touches the x-axis will be the median value of the series as shown inthe graph.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409" cy="2343150"/>
            <wp:effectExtent l="19050" t="0" r="6841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se 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512"/>
                    <a:stretch/>
                  </pic:blipFill>
                  <pic:spPr bwMode="auto">
                    <a:xfrm>
                      <a:off x="0" y="0"/>
                      <a:ext cx="3904510" cy="234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The median turns out to be 443.94.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3.Less than and more than Ogive approach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Another way of graphical determination of median is through simultaneous graphicpresentation of both the less than and more than Ogives. 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548">
        <w:rPr>
          <w:rFonts w:ascii="Times New Roman" w:hAnsi="Times New Roman" w:cs="Times New Roman"/>
          <w:sz w:val="24"/>
          <w:szCs w:val="24"/>
        </w:rPr>
        <w:t>1.Mark</w:t>
      </w:r>
      <w:proofErr w:type="gramEnd"/>
      <w:r w:rsidRPr="00471548">
        <w:rPr>
          <w:rFonts w:ascii="Times New Roman" w:hAnsi="Times New Roman" w:cs="Times New Roman"/>
          <w:sz w:val="24"/>
          <w:szCs w:val="24"/>
        </w:rPr>
        <w:t xml:space="preserve"> the point A where the Ogive curves cut each other.2.Draw a perpendicular from A on the x-axis. The corresponding value on the x-axiswould be the median value. </w:t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4874" cy="21717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se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490" cy="2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35" w:rsidRPr="00471548" w:rsidRDefault="00957535" w:rsidP="00957535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The median turns out tobe 443.94.</w:t>
      </w:r>
    </w:p>
    <w:p w:rsidR="00F5185B" w:rsidRPr="00471548" w:rsidRDefault="00556B57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12. ∑ x= 50 * 100= 5000</w:t>
      </w:r>
    </w:p>
    <w:p w:rsidR="00556B57" w:rsidRPr="00471548" w:rsidRDefault="00556B57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Incorrect ∑x= 5000</w:t>
      </w:r>
    </w:p>
    <w:p w:rsidR="00556B57" w:rsidRPr="00471548" w:rsidRDefault="00556B57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 xml:space="preserve">Correct ∑x = </w:t>
      </w:r>
      <w:proofErr w:type="spellStart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Incoorect∑x</w:t>
      </w:r>
      <w:proofErr w:type="spellEnd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 xml:space="preserve"> – </w:t>
      </w:r>
      <w:proofErr w:type="spellStart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Incorect</w:t>
      </w:r>
      <w:proofErr w:type="spellEnd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 xml:space="preserve"> item + Correct item</w:t>
      </w:r>
    </w:p>
    <w:p w:rsidR="00556B57" w:rsidRPr="00471548" w:rsidRDefault="00556B57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lastRenderedPageBreak/>
        <w:t>Correct ∑x= (5000-78) + 87 = 5009</w:t>
      </w:r>
    </w:p>
    <w:p w:rsidR="00556B57" w:rsidRPr="00471548" w:rsidRDefault="00556B57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Correct Mean= Correct ∑x / N = 5009/100 =</w:t>
      </w:r>
      <w:r w:rsidRPr="0047154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ml-IN"/>
        </w:rPr>
        <w:t xml:space="preserve"> 50.09</w:t>
      </w:r>
    </w:p>
    <w:p w:rsidR="00F5185B" w:rsidRPr="00471548" w:rsidRDefault="00F5185B" w:rsidP="001E3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</w:p>
    <w:p w:rsidR="00593D59" w:rsidRPr="00471548" w:rsidRDefault="00593D59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13. M= Size of N/2th item= 25</w:t>
      </w:r>
      <w:r w:rsidRPr="00471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1548">
        <w:rPr>
          <w:rFonts w:ascii="Times New Roman" w:hAnsi="Times New Roman" w:cs="Times New Roman"/>
          <w:sz w:val="24"/>
          <w:szCs w:val="24"/>
        </w:rPr>
        <w:t xml:space="preserve"> item </w:t>
      </w:r>
    </w:p>
    <w:p w:rsidR="00593D59" w:rsidRPr="00471548" w:rsidRDefault="00593D59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M=L+ (N/2 – </w:t>
      </w:r>
      <w:proofErr w:type="spellStart"/>
      <w:proofErr w:type="gramStart"/>
      <w:r w:rsidRPr="00471548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71548">
        <w:rPr>
          <w:rFonts w:ascii="Times New Roman" w:hAnsi="Times New Roman" w:cs="Times New Roman"/>
          <w:sz w:val="24"/>
          <w:szCs w:val="24"/>
        </w:rPr>
        <w:t>/f * C</w:t>
      </w:r>
    </w:p>
    <w:p w:rsidR="00593D59" w:rsidRPr="00471548" w:rsidRDefault="00593D59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L= 20</w:t>
      </w:r>
    </w:p>
    <w:p w:rsidR="00593D59" w:rsidRPr="00471548" w:rsidRDefault="00593D59" w:rsidP="00593D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548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 w:rsidRPr="00471548">
        <w:rPr>
          <w:rFonts w:ascii="Times New Roman" w:hAnsi="Times New Roman" w:cs="Times New Roman"/>
          <w:sz w:val="24"/>
          <w:szCs w:val="24"/>
        </w:rPr>
        <w:t>10 ,</w:t>
      </w:r>
      <w:proofErr w:type="gramEnd"/>
      <w:r w:rsidRPr="00471548">
        <w:rPr>
          <w:rFonts w:ascii="Times New Roman" w:hAnsi="Times New Roman" w:cs="Times New Roman"/>
          <w:sz w:val="24"/>
          <w:szCs w:val="24"/>
        </w:rPr>
        <w:t xml:space="preserve"> f= 20 ,C=10</w:t>
      </w:r>
    </w:p>
    <w:p w:rsidR="00593D59" w:rsidRPr="00471548" w:rsidRDefault="00593D59" w:rsidP="00593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48">
        <w:rPr>
          <w:rFonts w:ascii="Times New Roman" w:hAnsi="Times New Roman" w:cs="Times New Roman"/>
          <w:b/>
          <w:sz w:val="24"/>
          <w:szCs w:val="24"/>
        </w:rPr>
        <w:t>27.5</w:t>
      </w:r>
    </w:p>
    <w:p w:rsidR="00593D59" w:rsidRPr="00471548" w:rsidRDefault="00593D59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40% of 50 = 20</w:t>
      </w:r>
    </w:p>
    <w:p w:rsidR="00593D59" w:rsidRPr="00471548" w:rsidRDefault="009C45EE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21</w:t>
      </w:r>
      <w:r w:rsidRPr="004715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71548">
        <w:rPr>
          <w:rFonts w:ascii="Times New Roman" w:hAnsi="Times New Roman" w:cs="Times New Roman"/>
          <w:sz w:val="24"/>
          <w:szCs w:val="24"/>
        </w:rPr>
        <w:t xml:space="preserve"> person passed </w:t>
      </w:r>
    </w:p>
    <w:p w:rsidR="009C45EE" w:rsidRPr="00471548" w:rsidRDefault="009C45EE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M= 20+ (21-10)/20 * 10</w:t>
      </w:r>
    </w:p>
    <w:p w:rsidR="009C45EE" w:rsidRPr="00471548" w:rsidRDefault="009C45EE" w:rsidP="00593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48">
        <w:rPr>
          <w:rFonts w:ascii="Times New Roman" w:hAnsi="Times New Roman" w:cs="Times New Roman"/>
          <w:b/>
          <w:sz w:val="24"/>
          <w:szCs w:val="24"/>
        </w:rPr>
        <w:t>25.5</w:t>
      </w:r>
    </w:p>
    <w:p w:rsidR="009C45EE" w:rsidRPr="00471548" w:rsidRDefault="009C45EE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14.</w:t>
      </w:r>
    </w:p>
    <w:p w:rsidR="009C45EE" w:rsidRPr="00471548" w:rsidRDefault="009C45EE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>f =40,20,15,15,15,5,2,1,7</w:t>
      </w:r>
    </w:p>
    <w:p w:rsidR="009C45EE" w:rsidRPr="00471548" w:rsidRDefault="009C45EE" w:rsidP="00593D59">
      <w:pPr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∑</w:t>
      </w:r>
      <w:proofErr w:type="spellStart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fx</w:t>
      </w:r>
      <w:proofErr w:type="spellEnd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=3150</w:t>
      </w:r>
    </w:p>
    <w:p w:rsidR="009C45EE" w:rsidRPr="00471548" w:rsidRDefault="009C45EE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∑ f=120</w:t>
      </w:r>
    </w:p>
    <w:p w:rsidR="009C45EE" w:rsidRPr="00471548" w:rsidRDefault="009C45EE" w:rsidP="005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48">
        <w:rPr>
          <w:rFonts w:ascii="Times New Roman" w:hAnsi="Times New Roman" w:cs="Times New Roman"/>
          <w:sz w:val="24"/>
          <w:szCs w:val="24"/>
        </w:rPr>
        <w:t xml:space="preserve">Mean </w:t>
      </w:r>
      <w:proofErr w:type="gramStart"/>
      <w:r w:rsidRPr="00471548">
        <w:rPr>
          <w:rFonts w:ascii="Times New Roman" w:hAnsi="Times New Roman" w:cs="Times New Roman"/>
          <w:sz w:val="24"/>
          <w:szCs w:val="24"/>
        </w:rPr>
        <w:t xml:space="preserve">=  </w:t>
      </w: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∑</w:t>
      </w:r>
      <w:proofErr w:type="spellStart"/>
      <w:proofErr w:type="gramEnd"/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fx</w:t>
      </w:r>
      <w:proofErr w:type="spellEnd"/>
      <w:r w:rsidRPr="00471548">
        <w:rPr>
          <w:rFonts w:ascii="Times New Roman" w:hAnsi="Times New Roman" w:cs="Times New Roman"/>
          <w:sz w:val="24"/>
          <w:szCs w:val="24"/>
        </w:rPr>
        <w:t xml:space="preserve"> /</w:t>
      </w:r>
      <w:r w:rsidRPr="00471548"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  <w:t>∑f =</w:t>
      </w:r>
      <w:r w:rsidRPr="00471548">
        <w:rPr>
          <w:rFonts w:ascii="Times New Roman" w:hAnsi="Times New Roman" w:cs="Times New Roman"/>
          <w:b/>
          <w:sz w:val="24"/>
          <w:szCs w:val="24"/>
        </w:rPr>
        <w:t>26.25</w:t>
      </w:r>
    </w:p>
    <w:bookmarkEnd w:id="0"/>
    <w:p w:rsidR="003B02F4" w:rsidRPr="00471548" w:rsidRDefault="003B02F4" w:rsidP="00957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2F4" w:rsidRPr="00471548" w:rsidSect="00E33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918"/>
    <w:multiLevelType w:val="hybridMultilevel"/>
    <w:tmpl w:val="BEA43FFA"/>
    <w:lvl w:ilvl="0" w:tplc="05D62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F7EA9"/>
    <w:multiLevelType w:val="hybridMultilevel"/>
    <w:tmpl w:val="D5E2E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152"/>
    <w:multiLevelType w:val="hybridMultilevel"/>
    <w:tmpl w:val="7222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30FE"/>
    <w:multiLevelType w:val="hybridMultilevel"/>
    <w:tmpl w:val="CA2A46FA"/>
    <w:lvl w:ilvl="0" w:tplc="513A7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30534"/>
    <w:multiLevelType w:val="hybridMultilevel"/>
    <w:tmpl w:val="73DE9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A09"/>
    <w:rsid w:val="00086444"/>
    <w:rsid w:val="000A67CD"/>
    <w:rsid w:val="001E305C"/>
    <w:rsid w:val="003B02F4"/>
    <w:rsid w:val="0041224E"/>
    <w:rsid w:val="00471548"/>
    <w:rsid w:val="00556B57"/>
    <w:rsid w:val="00593D59"/>
    <w:rsid w:val="005E7891"/>
    <w:rsid w:val="006B7BBA"/>
    <w:rsid w:val="00711ED9"/>
    <w:rsid w:val="007D4FFA"/>
    <w:rsid w:val="007E5A7D"/>
    <w:rsid w:val="00834706"/>
    <w:rsid w:val="00957535"/>
    <w:rsid w:val="009A6EBF"/>
    <w:rsid w:val="009C45EE"/>
    <w:rsid w:val="009D74E6"/>
    <w:rsid w:val="00AC6457"/>
    <w:rsid w:val="00C05772"/>
    <w:rsid w:val="00D161B3"/>
    <w:rsid w:val="00DD2A24"/>
    <w:rsid w:val="00E3391C"/>
    <w:rsid w:val="00F5185B"/>
    <w:rsid w:val="00F5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224E"/>
    <w:rPr>
      <w:b/>
      <w:bCs/>
    </w:rPr>
  </w:style>
  <w:style w:type="character" w:customStyle="1" w:styleId="a">
    <w:name w:val="a"/>
    <w:basedOn w:val="DefaultParagraphFont"/>
    <w:rsid w:val="00F5185B"/>
  </w:style>
  <w:style w:type="character" w:styleId="PlaceholderText">
    <w:name w:val="Placeholder Text"/>
    <w:basedOn w:val="DefaultParagraphFont"/>
    <w:uiPriority w:val="99"/>
    <w:semiHidden/>
    <w:rsid w:val="00556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david.j</cp:lastModifiedBy>
  <cp:revision>8</cp:revision>
  <cp:lastPrinted>2018-10-08T11:20:00Z</cp:lastPrinted>
  <dcterms:created xsi:type="dcterms:W3CDTF">2018-08-31T10:39:00Z</dcterms:created>
  <dcterms:modified xsi:type="dcterms:W3CDTF">2018-10-08T11:21:00Z</dcterms:modified>
</cp:coreProperties>
</file>