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172"/>
        <w:tblW w:w="11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2"/>
        <w:gridCol w:w="5576"/>
        <w:gridCol w:w="3185"/>
      </w:tblGrid>
      <w:tr w:rsidR="004D48F5" w:rsidRPr="009759A6" w:rsidTr="001F4E9D">
        <w:trPr>
          <w:trHeight w:val="544"/>
        </w:trPr>
        <w:tc>
          <w:tcPr>
            <w:tcW w:w="3172" w:type="dxa"/>
          </w:tcPr>
          <w:p w:rsidR="004D48F5" w:rsidRPr="009759A6" w:rsidRDefault="004D48F5" w:rsidP="004D48F5">
            <w:pPr>
              <w:spacing w:line="360" w:lineRule="auto"/>
              <w:rPr>
                <w:rFonts w:ascii="Times New Roman" w:hAnsi="Times New Roman" w:cs="Times New Roman"/>
                <w:sz w:val="20"/>
                <w:szCs w:val="32"/>
              </w:rPr>
            </w:pPr>
          </w:p>
        </w:tc>
        <w:tc>
          <w:tcPr>
            <w:tcW w:w="5576" w:type="dxa"/>
          </w:tcPr>
          <w:p w:rsidR="001F4E9D" w:rsidRPr="009759A6" w:rsidRDefault="001F4E9D" w:rsidP="004D48F5">
            <w:pPr>
              <w:spacing w:line="360" w:lineRule="auto"/>
              <w:rPr>
                <w:rFonts w:ascii="Times New Roman" w:hAnsi="Times New Roman" w:cs="Times New Roman"/>
                <w:sz w:val="20"/>
                <w:szCs w:val="32"/>
              </w:rPr>
            </w:pPr>
          </w:p>
        </w:tc>
        <w:tc>
          <w:tcPr>
            <w:tcW w:w="3185" w:type="dxa"/>
          </w:tcPr>
          <w:p w:rsidR="004D48F5" w:rsidRPr="009759A6" w:rsidRDefault="004D48F5" w:rsidP="00D622D3">
            <w:pPr>
              <w:spacing w:line="360" w:lineRule="auto"/>
              <w:rPr>
                <w:rFonts w:ascii="Times New Roman" w:hAnsi="Times New Roman" w:cs="Times New Roman"/>
                <w:sz w:val="20"/>
                <w:szCs w:val="32"/>
              </w:rPr>
            </w:pPr>
          </w:p>
        </w:tc>
      </w:tr>
    </w:tbl>
    <w:p w:rsidR="002134D5" w:rsidRPr="009759A6" w:rsidRDefault="004D48F5" w:rsidP="00FC5A70">
      <w:pPr>
        <w:spacing w:after="0"/>
        <w:jc w:val="center"/>
        <w:rPr>
          <w:rFonts w:ascii="Times New Roman" w:hAnsi="Times New Roman" w:cs="Times New Roman"/>
          <w:sz w:val="32"/>
          <w:szCs w:val="32"/>
        </w:rPr>
      </w:pPr>
      <w:r w:rsidRPr="009759A6">
        <w:rPr>
          <w:rFonts w:ascii="Times New Roman" w:hAnsi="Times New Roman" w:cs="Times New Roman"/>
          <w:b/>
          <w:sz w:val="32"/>
          <w:szCs w:val="32"/>
        </w:rPr>
        <w:t>S</w:t>
      </w:r>
      <w:r w:rsidR="00DC24AB" w:rsidRPr="009759A6">
        <w:rPr>
          <w:rFonts w:ascii="Times New Roman" w:hAnsi="Times New Roman" w:cs="Times New Roman"/>
          <w:b/>
          <w:sz w:val="32"/>
          <w:szCs w:val="32"/>
        </w:rPr>
        <w:t>AINTGITS COLLEGE OF APPLIED SCIENCES</w:t>
      </w:r>
    </w:p>
    <w:p w:rsidR="00DC24AB" w:rsidRPr="009759A6" w:rsidRDefault="004D48F5" w:rsidP="00FC5A70">
      <w:pPr>
        <w:spacing w:after="0"/>
        <w:jc w:val="center"/>
        <w:rPr>
          <w:rFonts w:ascii="Times New Roman" w:hAnsi="Times New Roman" w:cs="Times New Roman"/>
          <w:b/>
          <w:sz w:val="24"/>
          <w:szCs w:val="28"/>
        </w:rPr>
      </w:pPr>
      <w:bookmarkStart w:id="0" w:name="_GoBack"/>
      <w:r w:rsidRPr="009759A6">
        <w:rPr>
          <w:rFonts w:ascii="Times New Roman" w:hAnsi="Times New Roman" w:cs="Times New Roman"/>
          <w:b/>
          <w:sz w:val="24"/>
          <w:szCs w:val="28"/>
        </w:rPr>
        <w:t>I</w:t>
      </w:r>
      <w:r w:rsidR="00DC24AB" w:rsidRPr="009759A6">
        <w:rPr>
          <w:rFonts w:ascii="Times New Roman" w:hAnsi="Times New Roman" w:cs="Times New Roman"/>
          <w:b/>
          <w:sz w:val="24"/>
          <w:szCs w:val="28"/>
        </w:rPr>
        <w:t xml:space="preserve">nternal </w:t>
      </w:r>
      <w:r w:rsidR="006662FE" w:rsidRPr="009759A6">
        <w:rPr>
          <w:rFonts w:ascii="Times New Roman" w:hAnsi="Times New Roman" w:cs="Times New Roman"/>
          <w:b/>
          <w:sz w:val="24"/>
          <w:szCs w:val="28"/>
        </w:rPr>
        <w:t>Assessment Examination</w:t>
      </w:r>
      <w:r w:rsidR="00DC24AB" w:rsidRPr="009759A6">
        <w:rPr>
          <w:rFonts w:ascii="Times New Roman" w:hAnsi="Times New Roman" w:cs="Times New Roman"/>
          <w:b/>
          <w:sz w:val="24"/>
          <w:szCs w:val="28"/>
        </w:rPr>
        <w:t xml:space="preserve">, </w:t>
      </w:r>
      <w:r w:rsidR="00FE1A91">
        <w:rPr>
          <w:rFonts w:ascii="Times New Roman" w:hAnsi="Times New Roman" w:cs="Times New Roman"/>
          <w:b/>
          <w:sz w:val="24"/>
          <w:szCs w:val="28"/>
        </w:rPr>
        <w:t>September</w:t>
      </w:r>
      <w:r w:rsidR="00647E9C">
        <w:rPr>
          <w:rFonts w:ascii="Times New Roman" w:hAnsi="Times New Roman" w:cs="Times New Roman"/>
          <w:b/>
          <w:sz w:val="24"/>
          <w:szCs w:val="28"/>
        </w:rPr>
        <w:t xml:space="preserve"> 2019</w:t>
      </w:r>
    </w:p>
    <w:bookmarkEnd w:id="0"/>
    <w:p w:rsidR="004900A2" w:rsidRPr="009759A6" w:rsidRDefault="006662FE" w:rsidP="00FC5A70">
      <w:pPr>
        <w:spacing w:after="0"/>
        <w:jc w:val="center"/>
        <w:rPr>
          <w:rFonts w:ascii="Times New Roman" w:hAnsi="Times New Roman" w:cs="Times New Roman"/>
          <w:b/>
          <w:sz w:val="24"/>
          <w:szCs w:val="28"/>
        </w:rPr>
      </w:pPr>
      <w:r w:rsidRPr="009759A6">
        <w:rPr>
          <w:rFonts w:ascii="Times New Roman" w:hAnsi="Times New Roman" w:cs="Times New Roman"/>
          <w:b/>
          <w:sz w:val="24"/>
          <w:szCs w:val="28"/>
        </w:rPr>
        <w:t>B.Com</w:t>
      </w:r>
      <w:r w:rsidR="001E5ED7">
        <w:rPr>
          <w:rFonts w:ascii="Times New Roman" w:hAnsi="Times New Roman" w:cs="Times New Roman"/>
          <w:b/>
          <w:sz w:val="24"/>
          <w:szCs w:val="28"/>
        </w:rPr>
        <w:t xml:space="preserve"> Third</w:t>
      </w:r>
      <w:r w:rsidR="00FE1A91">
        <w:rPr>
          <w:rFonts w:ascii="Times New Roman" w:hAnsi="Times New Roman" w:cs="Times New Roman"/>
          <w:b/>
          <w:sz w:val="24"/>
          <w:szCs w:val="28"/>
        </w:rPr>
        <w:t xml:space="preserve"> </w:t>
      </w:r>
      <w:r w:rsidR="004900A2" w:rsidRPr="009759A6">
        <w:rPr>
          <w:rFonts w:ascii="Times New Roman" w:hAnsi="Times New Roman" w:cs="Times New Roman"/>
          <w:b/>
          <w:sz w:val="24"/>
          <w:szCs w:val="28"/>
        </w:rPr>
        <w:t xml:space="preserve">Semester </w:t>
      </w:r>
      <w:r w:rsidR="00D622D3" w:rsidRPr="009759A6">
        <w:rPr>
          <w:rFonts w:ascii="Times New Roman" w:hAnsi="Times New Roman" w:cs="Times New Roman"/>
          <w:b/>
          <w:sz w:val="24"/>
          <w:szCs w:val="28"/>
        </w:rPr>
        <w:t>(Computer Application</w:t>
      </w:r>
      <w:r w:rsidR="009759A6">
        <w:rPr>
          <w:rFonts w:ascii="Times New Roman" w:hAnsi="Times New Roman" w:cs="Times New Roman"/>
          <w:b/>
          <w:sz w:val="24"/>
          <w:szCs w:val="28"/>
        </w:rPr>
        <w:t>s</w:t>
      </w:r>
      <w:r w:rsidR="00C37A2D">
        <w:rPr>
          <w:rFonts w:ascii="Times New Roman" w:hAnsi="Times New Roman" w:cs="Times New Roman"/>
          <w:b/>
          <w:sz w:val="24"/>
          <w:szCs w:val="28"/>
        </w:rPr>
        <w:t xml:space="preserve"> &amp; Taxation</w:t>
      </w:r>
      <w:r w:rsidR="00FC5A70" w:rsidRPr="009759A6">
        <w:rPr>
          <w:rFonts w:ascii="Times New Roman" w:hAnsi="Times New Roman" w:cs="Times New Roman"/>
          <w:b/>
          <w:sz w:val="24"/>
          <w:szCs w:val="28"/>
        </w:rPr>
        <w:t>)</w:t>
      </w:r>
    </w:p>
    <w:p w:rsidR="00DC24AB" w:rsidRPr="009759A6" w:rsidRDefault="00C37A2D" w:rsidP="00DC24AB">
      <w:pPr>
        <w:spacing w:line="240" w:lineRule="auto"/>
        <w:jc w:val="center"/>
        <w:rPr>
          <w:rFonts w:ascii="Times New Roman" w:hAnsi="Times New Roman" w:cs="Times New Roman"/>
          <w:b/>
          <w:sz w:val="28"/>
          <w:szCs w:val="32"/>
        </w:rPr>
      </w:pPr>
      <w:r w:rsidRPr="00C37A2D">
        <w:rPr>
          <w:rFonts w:ascii="Times New Roman" w:hAnsi="Times New Roman" w:cs="Times New Roman"/>
          <w:b/>
          <w:sz w:val="28"/>
          <w:szCs w:val="32"/>
        </w:rPr>
        <w:t>CORPORATE ACCOUNTS I</w:t>
      </w:r>
    </w:p>
    <w:p w:rsidR="00D622D3" w:rsidRPr="009759A6" w:rsidRDefault="007946DE" w:rsidP="00D622D3">
      <w:pPr>
        <w:spacing w:after="0" w:line="240" w:lineRule="auto"/>
        <w:rPr>
          <w:rFonts w:ascii="Times New Roman" w:hAnsi="Times New Roman" w:cs="Times New Roman"/>
          <w:sz w:val="20"/>
          <w:szCs w:val="20"/>
        </w:rPr>
      </w:pPr>
      <w:r w:rsidRPr="009759A6">
        <w:rPr>
          <w:rFonts w:ascii="Times New Roman" w:hAnsi="Times New Roman" w:cs="Times New Roman"/>
          <w:sz w:val="20"/>
          <w:szCs w:val="20"/>
        </w:rPr>
        <w:t>Total</w:t>
      </w:r>
      <w:r w:rsidRPr="009759A6">
        <w:rPr>
          <w:rFonts w:ascii="Times New Roman" w:hAnsi="Times New Roman" w:cs="Times New Roman"/>
          <w:sz w:val="20"/>
          <w:szCs w:val="20"/>
        </w:rPr>
        <w:tab/>
        <w:t xml:space="preserve">: </w:t>
      </w:r>
      <w:r w:rsidR="00CE36EB" w:rsidRPr="009759A6">
        <w:rPr>
          <w:rFonts w:ascii="Times New Roman" w:hAnsi="Times New Roman" w:cs="Times New Roman"/>
          <w:sz w:val="20"/>
          <w:szCs w:val="20"/>
        </w:rPr>
        <w:t>8</w:t>
      </w:r>
      <w:r w:rsidR="000E3992" w:rsidRPr="009759A6">
        <w:rPr>
          <w:rFonts w:ascii="Times New Roman" w:hAnsi="Times New Roman" w:cs="Times New Roman"/>
          <w:sz w:val="20"/>
          <w:szCs w:val="20"/>
        </w:rPr>
        <w:t>0</w:t>
      </w:r>
      <w:r w:rsidRPr="009759A6">
        <w:rPr>
          <w:rFonts w:ascii="Times New Roman" w:hAnsi="Times New Roman" w:cs="Times New Roman"/>
          <w:sz w:val="20"/>
          <w:szCs w:val="20"/>
        </w:rPr>
        <w:t xml:space="preserve"> marks</w:t>
      </w:r>
      <w:r w:rsidRPr="009759A6">
        <w:rPr>
          <w:rFonts w:ascii="Times New Roman" w:hAnsi="Times New Roman" w:cs="Times New Roman"/>
          <w:sz w:val="20"/>
          <w:szCs w:val="20"/>
        </w:rPr>
        <w:tab/>
      </w:r>
      <w:r w:rsidRPr="009759A6">
        <w:rPr>
          <w:rFonts w:ascii="Times New Roman" w:hAnsi="Times New Roman" w:cs="Times New Roman"/>
          <w:sz w:val="20"/>
          <w:szCs w:val="20"/>
        </w:rPr>
        <w:tab/>
      </w:r>
      <w:r w:rsidRPr="009759A6">
        <w:rPr>
          <w:rFonts w:ascii="Times New Roman" w:hAnsi="Times New Roman" w:cs="Times New Roman"/>
          <w:sz w:val="20"/>
          <w:szCs w:val="20"/>
        </w:rPr>
        <w:tab/>
      </w:r>
      <w:r w:rsidRPr="009759A6">
        <w:rPr>
          <w:rFonts w:ascii="Times New Roman" w:hAnsi="Times New Roman" w:cs="Times New Roman"/>
          <w:sz w:val="20"/>
          <w:szCs w:val="20"/>
        </w:rPr>
        <w:tab/>
      </w:r>
      <w:r w:rsidRPr="009759A6">
        <w:rPr>
          <w:rFonts w:ascii="Times New Roman" w:hAnsi="Times New Roman" w:cs="Times New Roman"/>
          <w:sz w:val="20"/>
          <w:szCs w:val="20"/>
        </w:rPr>
        <w:tab/>
      </w:r>
      <w:r w:rsidRPr="009759A6">
        <w:rPr>
          <w:rFonts w:ascii="Times New Roman" w:hAnsi="Times New Roman" w:cs="Times New Roman"/>
          <w:sz w:val="20"/>
          <w:szCs w:val="20"/>
        </w:rPr>
        <w:tab/>
      </w:r>
      <w:r w:rsidRPr="009759A6">
        <w:rPr>
          <w:rFonts w:ascii="Times New Roman" w:hAnsi="Times New Roman" w:cs="Times New Roman"/>
          <w:sz w:val="20"/>
          <w:szCs w:val="20"/>
        </w:rPr>
        <w:tab/>
      </w:r>
      <w:r w:rsidR="00D622D3" w:rsidRPr="009759A6">
        <w:rPr>
          <w:rFonts w:ascii="Times New Roman" w:hAnsi="Times New Roman" w:cs="Times New Roman"/>
          <w:sz w:val="20"/>
          <w:szCs w:val="20"/>
        </w:rPr>
        <w:t>Name</w:t>
      </w:r>
      <w:r w:rsidR="00437883" w:rsidRPr="009759A6">
        <w:rPr>
          <w:rFonts w:ascii="Times New Roman" w:hAnsi="Times New Roman" w:cs="Times New Roman"/>
          <w:sz w:val="20"/>
          <w:szCs w:val="20"/>
        </w:rPr>
        <w:t>………………………</w:t>
      </w:r>
    </w:p>
    <w:p w:rsidR="00DC24AB" w:rsidRPr="009759A6" w:rsidRDefault="008C7BC6" w:rsidP="00D622D3">
      <w:pPr>
        <w:spacing w:after="0" w:line="240" w:lineRule="auto"/>
        <w:rPr>
          <w:rFonts w:ascii="Times New Roman" w:hAnsi="Times New Roman" w:cs="Times New Roman"/>
          <w:sz w:val="20"/>
          <w:szCs w:val="20"/>
        </w:rPr>
      </w:pPr>
      <w:r w:rsidRPr="009759A6">
        <w:rPr>
          <w:rFonts w:ascii="Times New Roman" w:hAnsi="Times New Roman" w:cs="Times New Roman"/>
          <w:sz w:val="20"/>
          <w:szCs w:val="20"/>
        </w:rPr>
        <w:t>T</w:t>
      </w:r>
      <w:r w:rsidR="00B66416" w:rsidRPr="009759A6">
        <w:rPr>
          <w:rFonts w:ascii="Times New Roman" w:hAnsi="Times New Roman" w:cs="Times New Roman"/>
          <w:sz w:val="20"/>
          <w:szCs w:val="20"/>
        </w:rPr>
        <w:t>ime</w:t>
      </w:r>
      <w:r w:rsidR="00D622D3" w:rsidRPr="009759A6">
        <w:rPr>
          <w:rFonts w:ascii="Times New Roman" w:hAnsi="Times New Roman" w:cs="Times New Roman"/>
          <w:sz w:val="20"/>
          <w:szCs w:val="20"/>
        </w:rPr>
        <w:tab/>
      </w:r>
      <w:r w:rsidR="00B66416" w:rsidRPr="009759A6">
        <w:rPr>
          <w:rFonts w:ascii="Times New Roman" w:hAnsi="Times New Roman" w:cs="Times New Roman"/>
          <w:sz w:val="20"/>
          <w:szCs w:val="20"/>
        </w:rPr>
        <w:t>:</w:t>
      </w:r>
      <w:r w:rsidR="00C37A2D">
        <w:rPr>
          <w:rFonts w:ascii="Times New Roman" w:hAnsi="Times New Roman" w:cs="Times New Roman"/>
          <w:sz w:val="20"/>
          <w:szCs w:val="20"/>
        </w:rPr>
        <w:t xml:space="preserve"> </w:t>
      </w:r>
      <w:r w:rsidR="00CE36EB" w:rsidRPr="009759A6">
        <w:rPr>
          <w:rFonts w:ascii="Times New Roman" w:hAnsi="Times New Roman" w:cs="Times New Roman"/>
          <w:sz w:val="20"/>
          <w:szCs w:val="20"/>
        </w:rPr>
        <w:t>3</w:t>
      </w:r>
      <w:r w:rsidR="00B66416" w:rsidRPr="009759A6">
        <w:rPr>
          <w:rFonts w:ascii="Times New Roman" w:hAnsi="Times New Roman" w:cs="Times New Roman"/>
          <w:sz w:val="20"/>
          <w:szCs w:val="20"/>
        </w:rPr>
        <w:t>Hours</w:t>
      </w:r>
      <w:r w:rsidR="00D622D3" w:rsidRPr="009759A6">
        <w:rPr>
          <w:rFonts w:ascii="Times New Roman" w:hAnsi="Times New Roman" w:cs="Times New Roman"/>
          <w:sz w:val="20"/>
          <w:szCs w:val="20"/>
        </w:rPr>
        <w:tab/>
      </w:r>
      <w:r w:rsidR="00D622D3" w:rsidRPr="009759A6">
        <w:rPr>
          <w:rFonts w:ascii="Times New Roman" w:hAnsi="Times New Roman" w:cs="Times New Roman"/>
          <w:sz w:val="20"/>
          <w:szCs w:val="20"/>
        </w:rPr>
        <w:tab/>
      </w:r>
      <w:r w:rsidR="00D622D3" w:rsidRPr="009759A6">
        <w:rPr>
          <w:rFonts w:ascii="Times New Roman" w:hAnsi="Times New Roman" w:cs="Times New Roman"/>
          <w:sz w:val="20"/>
          <w:szCs w:val="20"/>
        </w:rPr>
        <w:tab/>
      </w:r>
      <w:r w:rsidR="00D622D3" w:rsidRPr="009759A6">
        <w:rPr>
          <w:rFonts w:ascii="Times New Roman" w:hAnsi="Times New Roman" w:cs="Times New Roman"/>
          <w:sz w:val="20"/>
          <w:szCs w:val="20"/>
        </w:rPr>
        <w:tab/>
      </w:r>
      <w:r w:rsidR="00D622D3" w:rsidRPr="009759A6">
        <w:rPr>
          <w:rFonts w:ascii="Times New Roman" w:hAnsi="Times New Roman" w:cs="Times New Roman"/>
          <w:sz w:val="20"/>
          <w:szCs w:val="20"/>
        </w:rPr>
        <w:tab/>
      </w:r>
      <w:r w:rsidR="00D622D3" w:rsidRPr="009759A6">
        <w:rPr>
          <w:rFonts w:ascii="Times New Roman" w:hAnsi="Times New Roman" w:cs="Times New Roman"/>
          <w:sz w:val="20"/>
          <w:szCs w:val="20"/>
        </w:rPr>
        <w:tab/>
      </w:r>
      <w:r w:rsidR="00D622D3" w:rsidRPr="009759A6">
        <w:rPr>
          <w:rFonts w:ascii="Times New Roman" w:hAnsi="Times New Roman" w:cs="Times New Roman"/>
          <w:sz w:val="20"/>
          <w:szCs w:val="20"/>
        </w:rPr>
        <w:tab/>
      </w:r>
      <w:r w:rsidR="00437883" w:rsidRPr="009759A6">
        <w:rPr>
          <w:rFonts w:ascii="Times New Roman" w:hAnsi="Times New Roman" w:cs="Times New Roman"/>
          <w:sz w:val="20"/>
          <w:szCs w:val="20"/>
        </w:rPr>
        <w:t xml:space="preserve">         Roll No ……………………</w:t>
      </w:r>
    </w:p>
    <w:p w:rsidR="00B66416" w:rsidRPr="009759A6" w:rsidRDefault="00B66416" w:rsidP="00D622D3">
      <w:pPr>
        <w:spacing w:after="0" w:line="240" w:lineRule="auto"/>
        <w:jc w:val="center"/>
        <w:rPr>
          <w:rFonts w:ascii="Times New Roman" w:hAnsi="Times New Roman" w:cs="Times New Roman"/>
          <w:b/>
          <w:szCs w:val="28"/>
        </w:rPr>
      </w:pPr>
      <w:r w:rsidRPr="009759A6">
        <w:rPr>
          <w:rFonts w:ascii="Times New Roman" w:hAnsi="Times New Roman" w:cs="Times New Roman"/>
          <w:b/>
          <w:szCs w:val="28"/>
        </w:rPr>
        <w:t>Section A</w:t>
      </w:r>
    </w:p>
    <w:p w:rsidR="00B66416" w:rsidRPr="009759A6" w:rsidRDefault="00B66416" w:rsidP="00081D81">
      <w:pPr>
        <w:spacing w:after="0" w:line="240" w:lineRule="auto"/>
        <w:jc w:val="center"/>
        <w:rPr>
          <w:rFonts w:ascii="Times New Roman" w:hAnsi="Times New Roman" w:cs="Times New Roman"/>
          <w:i/>
          <w:szCs w:val="28"/>
        </w:rPr>
      </w:pPr>
      <w:r w:rsidRPr="009759A6">
        <w:rPr>
          <w:rFonts w:ascii="Times New Roman" w:hAnsi="Times New Roman" w:cs="Times New Roman"/>
          <w:i/>
          <w:szCs w:val="28"/>
        </w:rPr>
        <w:t xml:space="preserve">Answer </w:t>
      </w:r>
      <w:r w:rsidR="007C357C" w:rsidRPr="009759A6">
        <w:rPr>
          <w:rFonts w:ascii="Times New Roman" w:hAnsi="Times New Roman" w:cs="Times New Roman"/>
          <w:i/>
          <w:szCs w:val="28"/>
        </w:rPr>
        <w:t xml:space="preserve">any </w:t>
      </w:r>
      <w:r w:rsidR="00CE36EB" w:rsidRPr="009759A6">
        <w:rPr>
          <w:rFonts w:ascii="Times New Roman" w:hAnsi="Times New Roman" w:cs="Times New Roman"/>
          <w:i/>
          <w:szCs w:val="28"/>
        </w:rPr>
        <w:t xml:space="preserve">10 </w:t>
      </w:r>
      <w:r w:rsidRPr="009759A6">
        <w:rPr>
          <w:rFonts w:ascii="Times New Roman" w:hAnsi="Times New Roman" w:cs="Times New Roman"/>
          <w:i/>
          <w:szCs w:val="28"/>
        </w:rPr>
        <w:t>questions. Each</w:t>
      </w:r>
      <w:r w:rsidR="00C76D32" w:rsidRPr="009759A6">
        <w:rPr>
          <w:rFonts w:ascii="Times New Roman" w:hAnsi="Times New Roman" w:cs="Times New Roman"/>
          <w:i/>
          <w:szCs w:val="28"/>
        </w:rPr>
        <w:t xml:space="preserve"> question</w:t>
      </w:r>
      <w:r w:rsidRPr="009759A6">
        <w:rPr>
          <w:rFonts w:ascii="Times New Roman" w:hAnsi="Times New Roman" w:cs="Times New Roman"/>
          <w:i/>
          <w:szCs w:val="28"/>
        </w:rPr>
        <w:t xml:space="preserve"> carries </w:t>
      </w:r>
      <w:r w:rsidR="007C357C" w:rsidRPr="009759A6">
        <w:rPr>
          <w:rFonts w:ascii="Times New Roman" w:hAnsi="Times New Roman" w:cs="Times New Roman"/>
          <w:i/>
          <w:szCs w:val="28"/>
        </w:rPr>
        <w:t>2</w:t>
      </w:r>
      <w:r w:rsidR="00C94C41" w:rsidRPr="009759A6">
        <w:rPr>
          <w:rFonts w:ascii="Times New Roman" w:hAnsi="Times New Roman" w:cs="Times New Roman"/>
          <w:i/>
          <w:szCs w:val="28"/>
        </w:rPr>
        <w:t xml:space="preserve"> mark</w:t>
      </w:r>
      <w:r w:rsidR="007C357C" w:rsidRPr="009759A6">
        <w:rPr>
          <w:rFonts w:ascii="Times New Roman" w:hAnsi="Times New Roman" w:cs="Times New Roman"/>
          <w:i/>
          <w:szCs w:val="28"/>
        </w:rPr>
        <w:t>s</w:t>
      </w:r>
      <w:r w:rsidR="00C94C41" w:rsidRPr="009759A6">
        <w:rPr>
          <w:rFonts w:ascii="Times New Roman" w:hAnsi="Times New Roman" w:cs="Times New Roman"/>
          <w:i/>
          <w:szCs w:val="28"/>
        </w:rPr>
        <w:t>.</w:t>
      </w:r>
    </w:p>
    <w:p w:rsidR="00613748" w:rsidRPr="008C5555" w:rsidRDefault="00613748" w:rsidP="008C5555">
      <w:pPr>
        <w:spacing w:after="0" w:line="240" w:lineRule="auto"/>
        <w:contextualSpacing/>
        <w:jc w:val="both"/>
        <w:rPr>
          <w:rFonts w:ascii="Times New Roman" w:eastAsia="Times New Roman" w:hAnsi="Times New Roman" w:cs="Times New Roman"/>
          <w:sz w:val="24"/>
          <w:szCs w:val="24"/>
        </w:rPr>
      </w:pPr>
      <w:r w:rsidRPr="009759A6">
        <w:rPr>
          <w:rFonts w:ascii="Times New Roman" w:hAnsi="Times New Roman" w:cs="Times New Roman"/>
          <w:sz w:val="20"/>
          <w:szCs w:val="20"/>
        </w:rPr>
        <w:t>1</w:t>
      </w:r>
      <w:r w:rsidRPr="009759A6">
        <w:rPr>
          <w:rFonts w:ascii="Times New Roman" w:hAnsi="Times New Roman" w:cs="Times New Roman"/>
        </w:rPr>
        <w:t>.</w:t>
      </w:r>
      <w:r w:rsidR="001E5ED7">
        <w:rPr>
          <w:rFonts w:ascii="Times New Roman" w:hAnsi="Times New Roman" w:cs="Times New Roman"/>
        </w:rPr>
        <w:t xml:space="preserve"> </w:t>
      </w:r>
      <w:r w:rsidR="00196FC3">
        <w:rPr>
          <w:rFonts w:ascii="Arial" w:hAnsi="Arial" w:cs="Arial"/>
          <w:color w:val="000000"/>
        </w:rPr>
        <w:t>Define company.</w:t>
      </w:r>
    </w:p>
    <w:p w:rsidR="00613748" w:rsidRPr="008C5555" w:rsidRDefault="00C94C41" w:rsidP="008C5555">
      <w:pPr>
        <w:spacing w:after="0" w:line="240" w:lineRule="auto"/>
        <w:rPr>
          <w:rFonts w:ascii="Times New Roman" w:eastAsia="Times New Roman" w:hAnsi="Times New Roman" w:cs="Times New Roman"/>
          <w:sz w:val="24"/>
          <w:szCs w:val="24"/>
        </w:rPr>
      </w:pPr>
      <w:r w:rsidRPr="008C5555">
        <w:rPr>
          <w:rFonts w:ascii="Times New Roman" w:hAnsi="Times New Roman" w:cs="Times New Roman"/>
          <w:sz w:val="24"/>
          <w:szCs w:val="24"/>
        </w:rPr>
        <w:t>2.</w:t>
      </w:r>
      <w:r w:rsidR="00196FC3" w:rsidRPr="00196FC3">
        <w:rPr>
          <w:rFonts w:ascii="Arial" w:hAnsi="Arial" w:cs="Arial"/>
          <w:color w:val="000000"/>
        </w:rPr>
        <w:t xml:space="preserve"> </w:t>
      </w:r>
      <w:r w:rsidR="00196FC3">
        <w:rPr>
          <w:rFonts w:ascii="Arial" w:hAnsi="Arial" w:cs="Arial"/>
          <w:color w:val="000000"/>
        </w:rPr>
        <w:t>What are sweat equity shares?</w:t>
      </w:r>
      <w:r w:rsidR="00812C25" w:rsidRPr="008C5555">
        <w:rPr>
          <w:rFonts w:ascii="Times New Roman" w:hAnsi="Times New Roman" w:cs="Times New Roman"/>
          <w:color w:val="000000"/>
          <w:sz w:val="24"/>
          <w:szCs w:val="24"/>
        </w:rPr>
        <w:t xml:space="preserve"> </w:t>
      </w:r>
    </w:p>
    <w:p w:rsidR="00613748" w:rsidRPr="008C5555" w:rsidRDefault="00C94C41" w:rsidP="008C5555">
      <w:pPr>
        <w:spacing w:after="0" w:line="240" w:lineRule="auto"/>
        <w:rPr>
          <w:rFonts w:ascii="Times New Roman" w:eastAsia="Times New Roman" w:hAnsi="Times New Roman" w:cs="Times New Roman"/>
          <w:sz w:val="24"/>
          <w:szCs w:val="24"/>
        </w:rPr>
      </w:pPr>
      <w:r w:rsidRPr="008C5555">
        <w:rPr>
          <w:rFonts w:ascii="Times New Roman" w:hAnsi="Times New Roman" w:cs="Times New Roman"/>
          <w:sz w:val="24"/>
          <w:szCs w:val="24"/>
        </w:rPr>
        <w:t>3.</w:t>
      </w:r>
      <w:r w:rsidR="00812C25" w:rsidRPr="008C5555">
        <w:rPr>
          <w:rFonts w:ascii="Times New Roman" w:hAnsi="Times New Roman" w:cs="Times New Roman"/>
          <w:color w:val="000000"/>
          <w:sz w:val="24"/>
          <w:szCs w:val="24"/>
        </w:rPr>
        <w:t xml:space="preserve"> </w:t>
      </w:r>
      <w:r w:rsidR="00196FC3">
        <w:rPr>
          <w:rFonts w:ascii="Arial" w:hAnsi="Arial" w:cs="Arial"/>
          <w:color w:val="000000"/>
        </w:rPr>
        <w:t>Who are sub-underwriters?</w:t>
      </w:r>
    </w:p>
    <w:p w:rsidR="00613748" w:rsidRPr="008C5555" w:rsidRDefault="00DC6976" w:rsidP="008C5555">
      <w:pPr>
        <w:spacing w:after="0" w:line="240" w:lineRule="auto"/>
        <w:contextualSpacing/>
        <w:jc w:val="both"/>
        <w:rPr>
          <w:rFonts w:ascii="Times New Roman" w:eastAsia="Times New Roman" w:hAnsi="Times New Roman" w:cs="Times New Roman"/>
          <w:sz w:val="24"/>
          <w:szCs w:val="24"/>
        </w:rPr>
      </w:pPr>
      <w:r w:rsidRPr="008C5555">
        <w:rPr>
          <w:rFonts w:ascii="Times New Roman" w:hAnsi="Times New Roman" w:cs="Times New Roman"/>
          <w:sz w:val="24"/>
          <w:szCs w:val="24"/>
        </w:rPr>
        <w:t>4.</w:t>
      </w:r>
      <w:r w:rsidR="00812C25" w:rsidRPr="008C5555">
        <w:rPr>
          <w:rFonts w:ascii="Times New Roman" w:hAnsi="Times New Roman" w:cs="Times New Roman"/>
          <w:color w:val="000000"/>
          <w:sz w:val="24"/>
          <w:szCs w:val="24"/>
        </w:rPr>
        <w:t xml:space="preserve"> </w:t>
      </w:r>
      <w:r w:rsidR="00196FC3">
        <w:rPr>
          <w:rFonts w:ascii="Arial" w:hAnsi="Arial" w:cs="Arial"/>
          <w:color w:val="000000"/>
        </w:rPr>
        <w:t>Define marked application.</w:t>
      </w:r>
    </w:p>
    <w:p w:rsidR="00613748" w:rsidRPr="008C5555" w:rsidRDefault="00C94C41" w:rsidP="008C5555">
      <w:pPr>
        <w:spacing w:after="0" w:line="240" w:lineRule="auto"/>
        <w:contextualSpacing/>
        <w:jc w:val="both"/>
        <w:rPr>
          <w:rFonts w:ascii="Times New Roman" w:hAnsi="Times New Roman" w:cs="Times New Roman"/>
          <w:sz w:val="24"/>
          <w:szCs w:val="24"/>
        </w:rPr>
      </w:pPr>
      <w:r w:rsidRPr="008C5555">
        <w:rPr>
          <w:rFonts w:ascii="Times New Roman" w:hAnsi="Times New Roman" w:cs="Times New Roman"/>
          <w:sz w:val="24"/>
          <w:szCs w:val="24"/>
        </w:rPr>
        <w:t>5.</w:t>
      </w:r>
      <w:r w:rsidR="00812C25" w:rsidRPr="008C5555">
        <w:rPr>
          <w:rFonts w:ascii="Times New Roman" w:hAnsi="Times New Roman" w:cs="Times New Roman"/>
          <w:color w:val="000000"/>
          <w:sz w:val="24"/>
          <w:szCs w:val="24"/>
        </w:rPr>
        <w:t xml:space="preserve"> </w:t>
      </w:r>
      <w:r w:rsidR="00196FC3">
        <w:rPr>
          <w:rFonts w:ascii="Arial" w:hAnsi="Arial" w:cs="Arial"/>
          <w:color w:val="000000"/>
        </w:rPr>
        <w:t>What do you mean by investment ledger?</w:t>
      </w:r>
    </w:p>
    <w:p w:rsidR="007C357C" w:rsidRPr="008C5555" w:rsidRDefault="007C357C" w:rsidP="008C5555">
      <w:pPr>
        <w:spacing w:after="0" w:line="240" w:lineRule="auto"/>
        <w:contextualSpacing/>
        <w:jc w:val="both"/>
        <w:rPr>
          <w:rFonts w:ascii="Times New Roman" w:hAnsi="Times New Roman" w:cs="Times New Roman"/>
          <w:sz w:val="24"/>
          <w:szCs w:val="24"/>
        </w:rPr>
      </w:pPr>
      <w:r w:rsidRPr="008C5555">
        <w:rPr>
          <w:rFonts w:ascii="Times New Roman" w:hAnsi="Times New Roman" w:cs="Times New Roman"/>
          <w:sz w:val="24"/>
          <w:szCs w:val="24"/>
        </w:rPr>
        <w:t>6.</w:t>
      </w:r>
      <w:r w:rsidR="00812C25" w:rsidRPr="008C5555">
        <w:rPr>
          <w:rFonts w:ascii="Times New Roman" w:hAnsi="Times New Roman" w:cs="Times New Roman"/>
          <w:color w:val="000000"/>
          <w:sz w:val="24"/>
          <w:szCs w:val="24"/>
        </w:rPr>
        <w:t xml:space="preserve"> </w:t>
      </w:r>
      <w:r w:rsidR="00196FC3">
        <w:rPr>
          <w:rFonts w:ascii="Arial" w:hAnsi="Arial" w:cs="Arial"/>
          <w:color w:val="000000"/>
        </w:rPr>
        <w:t>What do you mean by ex-interest/dividend?</w:t>
      </w:r>
    </w:p>
    <w:p w:rsidR="00647E9C" w:rsidRPr="008C5555" w:rsidRDefault="00845534" w:rsidP="008C5555">
      <w:pPr>
        <w:spacing w:after="0" w:line="240" w:lineRule="auto"/>
        <w:contextualSpacing/>
        <w:rPr>
          <w:rFonts w:ascii="Times New Roman" w:hAnsi="Times New Roman" w:cs="Times New Roman"/>
          <w:sz w:val="24"/>
          <w:szCs w:val="24"/>
        </w:rPr>
      </w:pPr>
      <w:r w:rsidRPr="008C5555">
        <w:rPr>
          <w:rFonts w:ascii="Times New Roman" w:hAnsi="Times New Roman" w:cs="Times New Roman"/>
          <w:sz w:val="24"/>
          <w:szCs w:val="24"/>
        </w:rPr>
        <w:t>7.</w:t>
      </w:r>
      <w:r w:rsidR="00812C25" w:rsidRPr="008C5555">
        <w:rPr>
          <w:rFonts w:ascii="Times New Roman" w:hAnsi="Times New Roman" w:cs="Times New Roman"/>
          <w:color w:val="000000"/>
          <w:sz w:val="24"/>
          <w:szCs w:val="24"/>
        </w:rPr>
        <w:t xml:space="preserve"> </w:t>
      </w:r>
      <w:r w:rsidR="00196FC3">
        <w:rPr>
          <w:rFonts w:ascii="Arial" w:hAnsi="Arial" w:cs="Arial"/>
          <w:color w:val="000000"/>
        </w:rPr>
        <w:t>What is admissible claim?</w:t>
      </w:r>
    </w:p>
    <w:p w:rsidR="00CE36EB" w:rsidRPr="008C5555" w:rsidRDefault="00DC6976" w:rsidP="008C5555">
      <w:pPr>
        <w:spacing w:after="0" w:line="240" w:lineRule="auto"/>
        <w:contextualSpacing/>
        <w:rPr>
          <w:rFonts w:ascii="Times New Roman" w:hAnsi="Times New Roman" w:cs="Times New Roman"/>
          <w:sz w:val="24"/>
          <w:szCs w:val="24"/>
        </w:rPr>
      </w:pPr>
      <w:r w:rsidRPr="008C5555">
        <w:rPr>
          <w:rFonts w:ascii="Times New Roman" w:hAnsi="Times New Roman" w:cs="Times New Roman"/>
          <w:sz w:val="24"/>
          <w:szCs w:val="24"/>
        </w:rPr>
        <w:t>8.</w:t>
      </w:r>
      <w:r w:rsidR="00812C25" w:rsidRPr="008C5555">
        <w:rPr>
          <w:rFonts w:ascii="Times New Roman" w:hAnsi="Times New Roman" w:cs="Times New Roman"/>
          <w:color w:val="000000"/>
          <w:sz w:val="24"/>
          <w:szCs w:val="24"/>
        </w:rPr>
        <w:t xml:space="preserve"> </w:t>
      </w:r>
      <w:r w:rsidR="00196FC3">
        <w:rPr>
          <w:rFonts w:ascii="Arial" w:hAnsi="Arial" w:cs="Arial"/>
          <w:color w:val="000000"/>
        </w:rPr>
        <w:t>What are standing charges?</w:t>
      </w:r>
    </w:p>
    <w:p w:rsidR="00CE36EB" w:rsidRPr="008C5555" w:rsidRDefault="00D94184" w:rsidP="008C5555">
      <w:pPr>
        <w:spacing w:after="0" w:line="240" w:lineRule="auto"/>
        <w:contextualSpacing/>
        <w:jc w:val="both"/>
        <w:rPr>
          <w:rFonts w:ascii="Times New Roman" w:hAnsi="Times New Roman" w:cs="Times New Roman"/>
          <w:sz w:val="24"/>
          <w:szCs w:val="24"/>
        </w:rPr>
      </w:pPr>
      <w:r w:rsidRPr="008C5555">
        <w:rPr>
          <w:rFonts w:ascii="Times New Roman" w:hAnsi="Times New Roman" w:cs="Times New Roman"/>
          <w:sz w:val="24"/>
          <w:szCs w:val="24"/>
        </w:rPr>
        <w:t>9.</w:t>
      </w:r>
      <w:r w:rsidR="00812C25" w:rsidRPr="008C5555">
        <w:rPr>
          <w:rFonts w:ascii="Times New Roman" w:hAnsi="Times New Roman" w:cs="Times New Roman"/>
          <w:color w:val="000000"/>
          <w:sz w:val="24"/>
          <w:szCs w:val="24"/>
        </w:rPr>
        <w:t xml:space="preserve"> </w:t>
      </w:r>
      <w:r w:rsidR="00196FC3">
        <w:rPr>
          <w:rFonts w:ascii="Arial" w:hAnsi="Arial" w:cs="Arial"/>
          <w:color w:val="000000"/>
        </w:rPr>
        <w:t>What is profit prior to incorporation?</w:t>
      </w:r>
    </w:p>
    <w:p w:rsidR="00CE36EB" w:rsidRPr="008C5555" w:rsidRDefault="00CE36EB" w:rsidP="008C5555">
      <w:pPr>
        <w:spacing w:after="0" w:line="240" w:lineRule="auto"/>
        <w:contextualSpacing/>
        <w:jc w:val="both"/>
        <w:rPr>
          <w:rFonts w:ascii="Times New Roman" w:hAnsi="Times New Roman" w:cs="Times New Roman"/>
          <w:sz w:val="24"/>
          <w:szCs w:val="24"/>
        </w:rPr>
      </w:pPr>
      <w:r w:rsidRPr="008C5555">
        <w:rPr>
          <w:rFonts w:ascii="Times New Roman" w:hAnsi="Times New Roman" w:cs="Times New Roman"/>
          <w:sz w:val="24"/>
          <w:szCs w:val="24"/>
        </w:rPr>
        <w:t>10</w:t>
      </w:r>
      <w:r w:rsidR="00D94184" w:rsidRPr="008C5555">
        <w:rPr>
          <w:rFonts w:ascii="Times New Roman" w:hAnsi="Times New Roman" w:cs="Times New Roman"/>
          <w:sz w:val="24"/>
          <w:szCs w:val="24"/>
        </w:rPr>
        <w:t>.</w:t>
      </w:r>
      <w:r w:rsidR="00196FC3">
        <w:rPr>
          <w:rFonts w:ascii="Times New Roman" w:hAnsi="Times New Roman" w:cs="Times New Roman"/>
          <w:sz w:val="24"/>
          <w:szCs w:val="24"/>
        </w:rPr>
        <w:t xml:space="preserve"> </w:t>
      </w:r>
      <w:r w:rsidR="00196FC3">
        <w:rPr>
          <w:rFonts w:ascii="Arial" w:hAnsi="Arial" w:cs="Arial"/>
          <w:color w:val="000000"/>
        </w:rPr>
        <w:t>What is time ratio?</w:t>
      </w:r>
    </w:p>
    <w:p w:rsidR="00C97F73" w:rsidRPr="008C5555" w:rsidRDefault="00C97F73" w:rsidP="008C5555">
      <w:pPr>
        <w:spacing w:after="0" w:line="240" w:lineRule="auto"/>
        <w:contextualSpacing/>
        <w:jc w:val="both"/>
        <w:rPr>
          <w:rFonts w:ascii="Times New Roman" w:hAnsi="Times New Roman" w:cs="Times New Roman"/>
          <w:sz w:val="24"/>
          <w:szCs w:val="24"/>
        </w:rPr>
      </w:pPr>
      <w:r w:rsidRPr="008C5555">
        <w:rPr>
          <w:rFonts w:ascii="Times New Roman" w:hAnsi="Times New Roman" w:cs="Times New Roman"/>
          <w:sz w:val="24"/>
          <w:szCs w:val="24"/>
        </w:rPr>
        <w:t>11</w:t>
      </w:r>
      <w:r w:rsidR="00D94184" w:rsidRPr="008C5555">
        <w:rPr>
          <w:rFonts w:ascii="Times New Roman" w:hAnsi="Times New Roman" w:cs="Times New Roman"/>
          <w:sz w:val="24"/>
          <w:szCs w:val="24"/>
        </w:rPr>
        <w:t>.</w:t>
      </w:r>
      <w:r w:rsidR="00196FC3" w:rsidRPr="00196FC3">
        <w:rPr>
          <w:rFonts w:ascii="Arial" w:hAnsi="Arial" w:cs="Arial"/>
          <w:color w:val="000000"/>
        </w:rPr>
        <w:t xml:space="preserve"> </w:t>
      </w:r>
      <w:r w:rsidR="00196FC3">
        <w:rPr>
          <w:rFonts w:ascii="Arial" w:hAnsi="Arial" w:cs="Arial"/>
          <w:color w:val="000000"/>
        </w:rPr>
        <w:t>What is indemnity period?</w:t>
      </w:r>
    </w:p>
    <w:p w:rsidR="00C94C41" w:rsidRPr="008C5555" w:rsidRDefault="00C97F73" w:rsidP="008C5555">
      <w:pPr>
        <w:spacing w:after="0" w:line="240" w:lineRule="auto"/>
        <w:contextualSpacing/>
        <w:jc w:val="both"/>
        <w:rPr>
          <w:rFonts w:ascii="Times New Roman" w:hAnsi="Times New Roman" w:cs="Times New Roman"/>
          <w:b/>
          <w:sz w:val="24"/>
          <w:szCs w:val="24"/>
        </w:rPr>
      </w:pPr>
      <w:r w:rsidRPr="008C5555">
        <w:rPr>
          <w:rFonts w:ascii="Times New Roman" w:hAnsi="Times New Roman" w:cs="Times New Roman"/>
          <w:sz w:val="24"/>
          <w:szCs w:val="24"/>
        </w:rPr>
        <w:t>12.</w:t>
      </w:r>
      <w:r w:rsidR="00196FC3" w:rsidRPr="00196FC3">
        <w:rPr>
          <w:rFonts w:ascii="Arial" w:hAnsi="Arial" w:cs="Arial"/>
          <w:color w:val="000000"/>
        </w:rPr>
        <w:t xml:space="preserve"> </w:t>
      </w:r>
      <w:r w:rsidR="00196FC3">
        <w:rPr>
          <w:rFonts w:ascii="Arial" w:hAnsi="Arial" w:cs="Arial"/>
          <w:color w:val="000000"/>
        </w:rPr>
        <w:t>What is an escrow account?</w:t>
      </w:r>
      <w:r w:rsidR="001E5ED7">
        <w:rPr>
          <w:rFonts w:ascii="Times New Roman" w:hAnsi="Times New Roman" w:cs="Times New Roman"/>
          <w:sz w:val="24"/>
          <w:szCs w:val="24"/>
        </w:rPr>
        <w:tab/>
      </w:r>
      <w:r w:rsidR="001E5ED7">
        <w:rPr>
          <w:rFonts w:ascii="Times New Roman" w:hAnsi="Times New Roman" w:cs="Times New Roman"/>
          <w:sz w:val="24"/>
          <w:szCs w:val="24"/>
        </w:rPr>
        <w:tab/>
      </w:r>
      <w:r w:rsidR="001E5ED7">
        <w:rPr>
          <w:rFonts w:ascii="Times New Roman" w:hAnsi="Times New Roman" w:cs="Times New Roman"/>
          <w:sz w:val="24"/>
          <w:szCs w:val="24"/>
        </w:rPr>
        <w:tab/>
      </w:r>
      <w:r w:rsidR="001E5ED7">
        <w:rPr>
          <w:rFonts w:ascii="Times New Roman" w:hAnsi="Times New Roman" w:cs="Times New Roman"/>
          <w:sz w:val="24"/>
          <w:szCs w:val="24"/>
        </w:rPr>
        <w:tab/>
      </w:r>
      <w:r w:rsidR="001E5ED7">
        <w:rPr>
          <w:rFonts w:ascii="Times New Roman" w:hAnsi="Times New Roman" w:cs="Times New Roman"/>
          <w:sz w:val="24"/>
          <w:szCs w:val="24"/>
        </w:rPr>
        <w:tab/>
      </w:r>
      <w:r w:rsidR="001E5ED7">
        <w:rPr>
          <w:rFonts w:ascii="Times New Roman" w:hAnsi="Times New Roman" w:cs="Times New Roman"/>
          <w:sz w:val="24"/>
          <w:szCs w:val="24"/>
        </w:rPr>
        <w:tab/>
      </w:r>
      <w:r w:rsidR="001E5ED7">
        <w:rPr>
          <w:rFonts w:ascii="Times New Roman" w:hAnsi="Times New Roman" w:cs="Times New Roman"/>
          <w:sz w:val="24"/>
          <w:szCs w:val="24"/>
        </w:rPr>
        <w:tab/>
      </w:r>
      <w:r w:rsidR="004E6E90" w:rsidRPr="008C5555">
        <w:rPr>
          <w:rFonts w:ascii="Times New Roman" w:hAnsi="Times New Roman" w:cs="Times New Roman"/>
          <w:sz w:val="24"/>
          <w:szCs w:val="24"/>
        </w:rPr>
        <w:tab/>
      </w:r>
      <w:r w:rsidR="004E6E90" w:rsidRPr="008C5555">
        <w:rPr>
          <w:rFonts w:ascii="Times New Roman" w:hAnsi="Times New Roman" w:cs="Times New Roman"/>
          <w:sz w:val="24"/>
          <w:szCs w:val="24"/>
        </w:rPr>
        <w:tab/>
      </w:r>
      <w:r w:rsidR="004E6E90" w:rsidRPr="008C5555">
        <w:rPr>
          <w:rFonts w:ascii="Times New Roman" w:hAnsi="Times New Roman" w:cs="Times New Roman"/>
          <w:sz w:val="24"/>
          <w:szCs w:val="24"/>
        </w:rPr>
        <w:tab/>
      </w:r>
      <w:r w:rsidR="004E6E90" w:rsidRPr="008C5555">
        <w:rPr>
          <w:rFonts w:ascii="Times New Roman" w:hAnsi="Times New Roman" w:cs="Times New Roman"/>
          <w:sz w:val="24"/>
          <w:szCs w:val="24"/>
        </w:rPr>
        <w:tab/>
      </w:r>
      <w:r w:rsidR="00647246" w:rsidRPr="008C5555">
        <w:rPr>
          <w:rFonts w:ascii="Times New Roman" w:hAnsi="Times New Roman" w:cs="Times New Roman"/>
          <w:sz w:val="24"/>
          <w:szCs w:val="24"/>
        </w:rPr>
        <w:tab/>
      </w:r>
      <w:r w:rsidR="00647E9C" w:rsidRPr="008C5555">
        <w:rPr>
          <w:rFonts w:ascii="Times New Roman" w:hAnsi="Times New Roman" w:cs="Times New Roman"/>
          <w:sz w:val="24"/>
          <w:szCs w:val="24"/>
        </w:rPr>
        <w:tab/>
      </w:r>
      <w:r w:rsidR="00647E9C" w:rsidRPr="008C5555">
        <w:rPr>
          <w:rFonts w:ascii="Times New Roman" w:hAnsi="Times New Roman" w:cs="Times New Roman"/>
          <w:sz w:val="24"/>
          <w:szCs w:val="24"/>
        </w:rPr>
        <w:tab/>
      </w:r>
      <w:r w:rsidR="00647E9C" w:rsidRPr="008C5555">
        <w:rPr>
          <w:rFonts w:ascii="Times New Roman" w:hAnsi="Times New Roman" w:cs="Times New Roman"/>
          <w:sz w:val="24"/>
          <w:szCs w:val="24"/>
        </w:rPr>
        <w:tab/>
      </w:r>
      <w:r w:rsidR="00647E9C" w:rsidRPr="008C5555">
        <w:rPr>
          <w:rFonts w:ascii="Times New Roman" w:hAnsi="Times New Roman" w:cs="Times New Roman"/>
          <w:sz w:val="24"/>
          <w:szCs w:val="24"/>
        </w:rPr>
        <w:tab/>
      </w:r>
      <w:r w:rsidR="00647E9C" w:rsidRPr="008C5555">
        <w:rPr>
          <w:rFonts w:ascii="Times New Roman" w:hAnsi="Times New Roman" w:cs="Times New Roman"/>
          <w:sz w:val="24"/>
          <w:szCs w:val="24"/>
        </w:rPr>
        <w:tab/>
      </w:r>
      <w:r w:rsidR="00647E9C" w:rsidRPr="008C5555">
        <w:rPr>
          <w:rFonts w:ascii="Times New Roman" w:hAnsi="Times New Roman" w:cs="Times New Roman"/>
          <w:sz w:val="24"/>
          <w:szCs w:val="24"/>
        </w:rPr>
        <w:tab/>
      </w:r>
      <w:r w:rsidR="00812C25" w:rsidRPr="008C5555">
        <w:rPr>
          <w:rFonts w:ascii="Times New Roman" w:hAnsi="Times New Roman" w:cs="Times New Roman"/>
          <w:sz w:val="24"/>
          <w:szCs w:val="24"/>
        </w:rPr>
        <w:tab/>
      </w:r>
      <w:r w:rsidR="00812C25" w:rsidRPr="008C5555">
        <w:rPr>
          <w:rFonts w:ascii="Times New Roman" w:hAnsi="Times New Roman" w:cs="Times New Roman"/>
          <w:sz w:val="24"/>
          <w:szCs w:val="24"/>
        </w:rPr>
        <w:tab/>
      </w:r>
      <w:r w:rsidR="00812C25" w:rsidRPr="008C5555">
        <w:rPr>
          <w:rFonts w:ascii="Times New Roman" w:hAnsi="Times New Roman" w:cs="Times New Roman"/>
          <w:sz w:val="24"/>
          <w:szCs w:val="24"/>
        </w:rPr>
        <w:tab/>
      </w:r>
      <w:r w:rsidR="00812C25" w:rsidRPr="008C5555">
        <w:rPr>
          <w:rFonts w:ascii="Times New Roman" w:hAnsi="Times New Roman" w:cs="Times New Roman"/>
          <w:sz w:val="24"/>
          <w:szCs w:val="24"/>
        </w:rPr>
        <w:tab/>
      </w:r>
      <w:r w:rsidR="00196FC3">
        <w:rPr>
          <w:rFonts w:ascii="Times New Roman" w:hAnsi="Times New Roman" w:cs="Times New Roman"/>
          <w:sz w:val="24"/>
          <w:szCs w:val="24"/>
        </w:rPr>
        <w:tab/>
      </w:r>
      <w:r w:rsidR="00196FC3">
        <w:rPr>
          <w:rFonts w:ascii="Times New Roman" w:hAnsi="Times New Roman" w:cs="Times New Roman"/>
          <w:sz w:val="24"/>
          <w:szCs w:val="24"/>
        </w:rPr>
        <w:tab/>
      </w:r>
      <w:r w:rsidR="00196FC3">
        <w:rPr>
          <w:rFonts w:ascii="Times New Roman" w:hAnsi="Times New Roman" w:cs="Times New Roman"/>
          <w:sz w:val="24"/>
          <w:szCs w:val="24"/>
        </w:rPr>
        <w:tab/>
      </w:r>
      <w:r w:rsidR="00196FC3">
        <w:rPr>
          <w:rFonts w:ascii="Times New Roman" w:hAnsi="Times New Roman" w:cs="Times New Roman"/>
          <w:sz w:val="24"/>
          <w:szCs w:val="24"/>
        </w:rPr>
        <w:tab/>
      </w:r>
      <w:r w:rsidR="00196FC3">
        <w:rPr>
          <w:rFonts w:ascii="Times New Roman" w:hAnsi="Times New Roman" w:cs="Times New Roman"/>
          <w:sz w:val="24"/>
          <w:szCs w:val="24"/>
        </w:rPr>
        <w:tab/>
      </w:r>
      <w:r w:rsidR="00196FC3">
        <w:rPr>
          <w:rFonts w:ascii="Times New Roman" w:hAnsi="Times New Roman" w:cs="Times New Roman"/>
          <w:sz w:val="24"/>
          <w:szCs w:val="24"/>
        </w:rPr>
        <w:tab/>
      </w:r>
      <w:r w:rsidR="00196FC3">
        <w:rPr>
          <w:rFonts w:ascii="Times New Roman" w:hAnsi="Times New Roman" w:cs="Times New Roman"/>
          <w:sz w:val="24"/>
          <w:szCs w:val="24"/>
        </w:rPr>
        <w:tab/>
      </w:r>
      <w:r w:rsidR="00196FC3">
        <w:rPr>
          <w:rFonts w:ascii="Times New Roman" w:hAnsi="Times New Roman" w:cs="Times New Roman"/>
          <w:sz w:val="24"/>
          <w:szCs w:val="24"/>
        </w:rPr>
        <w:tab/>
      </w:r>
      <w:r w:rsidR="004E6E90" w:rsidRPr="008C5555">
        <w:rPr>
          <w:rFonts w:ascii="Times New Roman" w:hAnsi="Times New Roman" w:cs="Times New Roman"/>
          <w:b/>
          <w:sz w:val="24"/>
          <w:szCs w:val="24"/>
        </w:rPr>
        <w:t>(</w:t>
      </w:r>
      <w:r w:rsidR="00CE36EB" w:rsidRPr="008C5555">
        <w:rPr>
          <w:rFonts w:ascii="Times New Roman" w:hAnsi="Times New Roman" w:cs="Times New Roman"/>
          <w:b/>
          <w:sz w:val="24"/>
          <w:szCs w:val="24"/>
        </w:rPr>
        <w:t>10</w:t>
      </w:r>
      <w:r w:rsidR="004E6E90" w:rsidRPr="008C5555">
        <w:rPr>
          <w:rFonts w:ascii="Times New Roman" w:hAnsi="Times New Roman" w:cs="Times New Roman"/>
          <w:b/>
          <w:sz w:val="24"/>
          <w:szCs w:val="24"/>
        </w:rPr>
        <w:t xml:space="preserve"> X </w:t>
      </w:r>
      <w:r w:rsidR="00647246" w:rsidRPr="008C5555">
        <w:rPr>
          <w:rFonts w:ascii="Times New Roman" w:hAnsi="Times New Roman" w:cs="Times New Roman"/>
          <w:b/>
          <w:sz w:val="24"/>
          <w:szCs w:val="24"/>
        </w:rPr>
        <w:t>2</w:t>
      </w:r>
      <w:r w:rsidR="004E6E90" w:rsidRPr="008C5555">
        <w:rPr>
          <w:rFonts w:ascii="Times New Roman" w:hAnsi="Times New Roman" w:cs="Times New Roman"/>
          <w:b/>
          <w:sz w:val="24"/>
          <w:szCs w:val="24"/>
        </w:rPr>
        <w:t xml:space="preserve"> = </w:t>
      </w:r>
      <w:r w:rsidR="00CE36EB" w:rsidRPr="008C5555">
        <w:rPr>
          <w:rFonts w:ascii="Times New Roman" w:hAnsi="Times New Roman" w:cs="Times New Roman"/>
          <w:b/>
          <w:sz w:val="24"/>
          <w:szCs w:val="24"/>
        </w:rPr>
        <w:t>2</w:t>
      </w:r>
      <w:r w:rsidR="00647246" w:rsidRPr="008C5555">
        <w:rPr>
          <w:rFonts w:ascii="Times New Roman" w:hAnsi="Times New Roman" w:cs="Times New Roman"/>
          <w:b/>
          <w:sz w:val="24"/>
          <w:szCs w:val="24"/>
        </w:rPr>
        <w:t>0</w:t>
      </w:r>
      <w:r w:rsidR="004E6E90" w:rsidRPr="008C5555">
        <w:rPr>
          <w:rFonts w:ascii="Times New Roman" w:hAnsi="Times New Roman" w:cs="Times New Roman"/>
          <w:b/>
          <w:sz w:val="24"/>
          <w:szCs w:val="24"/>
        </w:rPr>
        <w:t xml:space="preserve"> marks)</w:t>
      </w:r>
    </w:p>
    <w:p w:rsidR="00035761" w:rsidRPr="008C5555" w:rsidRDefault="00426293" w:rsidP="008C5555">
      <w:pPr>
        <w:spacing w:after="0" w:line="240" w:lineRule="auto"/>
        <w:rPr>
          <w:rFonts w:ascii="Times New Roman" w:hAnsi="Times New Roman" w:cs="Times New Roman"/>
          <w:b/>
          <w:sz w:val="24"/>
          <w:szCs w:val="24"/>
        </w:rPr>
      </w:pPr>
      <w:r w:rsidRPr="008C5555">
        <w:rPr>
          <w:rFonts w:ascii="Times New Roman" w:hAnsi="Times New Roman" w:cs="Times New Roman"/>
          <w:sz w:val="24"/>
          <w:szCs w:val="24"/>
        </w:rPr>
        <w:tab/>
      </w:r>
      <w:r w:rsidRPr="008C5555">
        <w:rPr>
          <w:rFonts w:ascii="Times New Roman" w:hAnsi="Times New Roman" w:cs="Times New Roman"/>
          <w:sz w:val="24"/>
          <w:szCs w:val="24"/>
        </w:rPr>
        <w:tab/>
      </w:r>
      <w:r w:rsidRPr="008C5555">
        <w:rPr>
          <w:rFonts w:ascii="Times New Roman" w:hAnsi="Times New Roman" w:cs="Times New Roman"/>
          <w:sz w:val="24"/>
          <w:szCs w:val="24"/>
        </w:rPr>
        <w:tab/>
      </w:r>
      <w:r w:rsidRPr="008C5555">
        <w:rPr>
          <w:rFonts w:ascii="Times New Roman" w:hAnsi="Times New Roman" w:cs="Times New Roman"/>
          <w:sz w:val="24"/>
          <w:szCs w:val="24"/>
        </w:rPr>
        <w:tab/>
      </w:r>
      <w:r w:rsidRPr="008C5555">
        <w:rPr>
          <w:rFonts w:ascii="Times New Roman" w:hAnsi="Times New Roman" w:cs="Times New Roman"/>
          <w:sz w:val="24"/>
          <w:szCs w:val="24"/>
        </w:rPr>
        <w:tab/>
      </w:r>
      <w:r w:rsidR="00266DCF" w:rsidRPr="008C5555">
        <w:rPr>
          <w:rFonts w:ascii="Times New Roman" w:hAnsi="Times New Roman" w:cs="Times New Roman"/>
          <w:sz w:val="24"/>
          <w:szCs w:val="24"/>
        </w:rPr>
        <w:tab/>
      </w:r>
      <w:r w:rsidR="00035761" w:rsidRPr="008C5555">
        <w:rPr>
          <w:rFonts w:ascii="Times New Roman" w:hAnsi="Times New Roman" w:cs="Times New Roman"/>
          <w:b/>
          <w:sz w:val="24"/>
          <w:szCs w:val="24"/>
        </w:rPr>
        <w:t>Section B</w:t>
      </w:r>
    </w:p>
    <w:p w:rsidR="00035761" w:rsidRPr="008C5555" w:rsidRDefault="00035761" w:rsidP="008C5555">
      <w:pPr>
        <w:pStyle w:val="ListParagraph"/>
        <w:spacing w:after="0" w:line="240" w:lineRule="auto"/>
        <w:jc w:val="center"/>
        <w:rPr>
          <w:rFonts w:ascii="Times New Roman" w:hAnsi="Times New Roman" w:cs="Times New Roman"/>
          <w:i/>
          <w:sz w:val="24"/>
          <w:szCs w:val="24"/>
        </w:rPr>
      </w:pPr>
      <w:r w:rsidRPr="008C5555">
        <w:rPr>
          <w:rFonts w:ascii="Times New Roman" w:hAnsi="Times New Roman" w:cs="Times New Roman"/>
          <w:i/>
          <w:sz w:val="24"/>
          <w:szCs w:val="24"/>
        </w:rPr>
        <w:t xml:space="preserve">Answer any </w:t>
      </w:r>
      <w:r w:rsidR="00D7204D" w:rsidRPr="008C5555">
        <w:rPr>
          <w:rFonts w:ascii="Times New Roman" w:hAnsi="Times New Roman" w:cs="Times New Roman"/>
          <w:i/>
          <w:sz w:val="24"/>
          <w:szCs w:val="24"/>
        </w:rPr>
        <w:t>6</w:t>
      </w:r>
      <w:r w:rsidRPr="008C5555">
        <w:rPr>
          <w:rFonts w:ascii="Times New Roman" w:hAnsi="Times New Roman" w:cs="Times New Roman"/>
          <w:i/>
          <w:sz w:val="24"/>
          <w:szCs w:val="24"/>
        </w:rPr>
        <w:t xml:space="preserve"> questions. Each question carries </w:t>
      </w:r>
      <w:r w:rsidR="009F5605" w:rsidRPr="008C5555">
        <w:rPr>
          <w:rFonts w:ascii="Times New Roman" w:hAnsi="Times New Roman" w:cs="Times New Roman"/>
          <w:i/>
          <w:sz w:val="24"/>
          <w:szCs w:val="24"/>
        </w:rPr>
        <w:t>5</w:t>
      </w:r>
      <w:r w:rsidRPr="008C5555">
        <w:rPr>
          <w:rFonts w:ascii="Times New Roman" w:hAnsi="Times New Roman" w:cs="Times New Roman"/>
          <w:i/>
          <w:sz w:val="24"/>
          <w:szCs w:val="24"/>
        </w:rPr>
        <w:t xml:space="preserve"> marks.</w:t>
      </w:r>
    </w:p>
    <w:p w:rsidR="00B66416" w:rsidRPr="008C5555" w:rsidRDefault="00D7204D" w:rsidP="008C5555">
      <w:pPr>
        <w:spacing w:after="0" w:line="240" w:lineRule="auto"/>
        <w:jc w:val="both"/>
        <w:rPr>
          <w:rFonts w:ascii="Times New Roman" w:hAnsi="Times New Roman" w:cs="Times New Roman"/>
          <w:color w:val="000000" w:themeColor="text1"/>
          <w:sz w:val="24"/>
          <w:szCs w:val="24"/>
        </w:rPr>
      </w:pPr>
      <w:r w:rsidRPr="008C5555">
        <w:rPr>
          <w:rFonts w:ascii="Times New Roman" w:hAnsi="Times New Roman" w:cs="Times New Roman"/>
          <w:color w:val="000000" w:themeColor="text1"/>
          <w:sz w:val="24"/>
          <w:szCs w:val="24"/>
        </w:rPr>
        <w:t>1</w:t>
      </w:r>
      <w:r w:rsidR="00C97F73" w:rsidRPr="008C5555">
        <w:rPr>
          <w:rFonts w:ascii="Times New Roman" w:hAnsi="Times New Roman" w:cs="Times New Roman"/>
          <w:color w:val="000000" w:themeColor="text1"/>
          <w:sz w:val="24"/>
          <w:szCs w:val="24"/>
        </w:rPr>
        <w:t>3</w:t>
      </w:r>
      <w:r w:rsidR="00812C25" w:rsidRPr="008C5555">
        <w:rPr>
          <w:rFonts w:ascii="Times New Roman" w:hAnsi="Times New Roman" w:cs="Times New Roman"/>
          <w:color w:val="000000" w:themeColor="text1"/>
          <w:sz w:val="24"/>
          <w:szCs w:val="24"/>
        </w:rPr>
        <w:t>.</w:t>
      </w:r>
      <w:r w:rsidR="00812C25" w:rsidRPr="008C5555">
        <w:rPr>
          <w:rFonts w:ascii="Times New Roman" w:hAnsi="Times New Roman" w:cs="Times New Roman"/>
          <w:color w:val="000000"/>
          <w:sz w:val="24"/>
          <w:szCs w:val="24"/>
        </w:rPr>
        <w:t xml:space="preserve"> </w:t>
      </w:r>
      <w:r w:rsidR="00831ED6">
        <w:rPr>
          <w:rFonts w:ascii="Arial" w:hAnsi="Arial" w:cs="Arial"/>
          <w:color w:val="000000"/>
        </w:rPr>
        <w:t>What are the different types of companies?</w:t>
      </w:r>
    </w:p>
    <w:p w:rsidR="00613748" w:rsidRPr="008C5555" w:rsidRDefault="00D7204D" w:rsidP="008C5555">
      <w:pPr>
        <w:spacing w:after="0" w:line="240" w:lineRule="auto"/>
        <w:contextualSpacing/>
        <w:jc w:val="both"/>
        <w:rPr>
          <w:rFonts w:ascii="Times New Roman" w:eastAsia="Times New Roman" w:hAnsi="Times New Roman" w:cs="Times New Roman"/>
          <w:color w:val="000000" w:themeColor="text1"/>
          <w:sz w:val="24"/>
          <w:szCs w:val="24"/>
        </w:rPr>
      </w:pPr>
      <w:r w:rsidRPr="008C5555">
        <w:rPr>
          <w:rFonts w:ascii="Times New Roman" w:hAnsi="Times New Roman" w:cs="Times New Roman"/>
          <w:color w:val="000000" w:themeColor="text1"/>
          <w:sz w:val="24"/>
          <w:szCs w:val="24"/>
        </w:rPr>
        <w:t>1</w:t>
      </w:r>
      <w:r w:rsidR="00C97F73" w:rsidRPr="008C5555">
        <w:rPr>
          <w:rFonts w:ascii="Times New Roman" w:hAnsi="Times New Roman" w:cs="Times New Roman"/>
          <w:color w:val="000000" w:themeColor="text1"/>
          <w:sz w:val="24"/>
          <w:szCs w:val="24"/>
        </w:rPr>
        <w:t>4</w:t>
      </w:r>
      <w:r w:rsidR="00812C25" w:rsidRPr="008C5555">
        <w:rPr>
          <w:rFonts w:ascii="Times New Roman" w:hAnsi="Times New Roman" w:cs="Times New Roman"/>
          <w:color w:val="000000" w:themeColor="text1"/>
          <w:sz w:val="24"/>
          <w:szCs w:val="24"/>
        </w:rPr>
        <w:t>.</w:t>
      </w:r>
      <w:r w:rsidR="00812C25" w:rsidRPr="008C5555">
        <w:rPr>
          <w:rFonts w:ascii="Times New Roman" w:hAnsi="Times New Roman" w:cs="Times New Roman"/>
          <w:color w:val="000000"/>
          <w:sz w:val="24"/>
          <w:szCs w:val="24"/>
        </w:rPr>
        <w:t xml:space="preserve"> </w:t>
      </w:r>
      <w:r w:rsidR="00831ED6">
        <w:rPr>
          <w:rFonts w:ascii="Arial" w:hAnsi="Arial" w:cs="Arial"/>
          <w:color w:val="000000"/>
        </w:rPr>
        <w:t>Distinguish between reserve capital and capital reserve.</w:t>
      </w:r>
    </w:p>
    <w:p w:rsidR="003C33C8" w:rsidRPr="008C5555" w:rsidRDefault="00D7204D" w:rsidP="008C5555">
      <w:pPr>
        <w:spacing w:after="0" w:line="240" w:lineRule="auto"/>
        <w:jc w:val="both"/>
        <w:rPr>
          <w:rFonts w:ascii="Times New Roman" w:hAnsi="Times New Roman" w:cs="Times New Roman"/>
          <w:color w:val="000000" w:themeColor="text1"/>
          <w:sz w:val="24"/>
          <w:szCs w:val="24"/>
        </w:rPr>
      </w:pPr>
      <w:r w:rsidRPr="008C5555">
        <w:rPr>
          <w:rFonts w:ascii="Times New Roman" w:hAnsi="Times New Roman" w:cs="Times New Roman"/>
          <w:color w:val="000000" w:themeColor="text1"/>
          <w:sz w:val="24"/>
          <w:szCs w:val="24"/>
        </w:rPr>
        <w:t>1</w:t>
      </w:r>
      <w:r w:rsidR="00C97F73" w:rsidRPr="008C5555">
        <w:rPr>
          <w:rFonts w:ascii="Times New Roman" w:hAnsi="Times New Roman" w:cs="Times New Roman"/>
          <w:color w:val="000000" w:themeColor="text1"/>
          <w:sz w:val="24"/>
          <w:szCs w:val="24"/>
        </w:rPr>
        <w:t>5</w:t>
      </w:r>
      <w:r w:rsidR="00812C25" w:rsidRPr="008C5555">
        <w:rPr>
          <w:rFonts w:ascii="Times New Roman" w:hAnsi="Times New Roman" w:cs="Times New Roman"/>
          <w:color w:val="000000" w:themeColor="text1"/>
          <w:sz w:val="24"/>
          <w:szCs w:val="24"/>
        </w:rPr>
        <w:t>.</w:t>
      </w:r>
      <w:r w:rsidR="00812C25" w:rsidRPr="008C5555">
        <w:rPr>
          <w:rFonts w:ascii="Times New Roman" w:hAnsi="Times New Roman" w:cs="Times New Roman"/>
          <w:color w:val="000000"/>
          <w:sz w:val="24"/>
          <w:szCs w:val="24"/>
        </w:rPr>
        <w:t xml:space="preserve"> </w:t>
      </w:r>
      <w:r w:rsidR="00831ED6">
        <w:rPr>
          <w:rFonts w:ascii="Arial" w:hAnsi="Arial" w:cs="Arial"/>
          <w:color w:val="000000"/>
        </w:rPr>
        <w:t>Explain the classification of investments.</w:t>
      </w:r>
    </w:p>
    <w:p w:rsidR="00E44EF6" w:rsidRPr="008C5555" w:rsidRDefault="00D7204D" w:rsidP="008C5555">
      <w:pPr>
        <w:spacing w:after="0" w:line="240" w:lineRule="auto"/>
        <w:jc w:val="both"/>
        <w:rPr>
          <w:rFonts w:ascii="Times New Roman" w:hAnsi="Times New Roman" w:cs="Times New Roman"/>
          <w:color w:val="000000" w:themeColor="text1"/>
          <w:sz w:val="24"/>
          <w:szCs w:val="24"/>
        </w:rPr>
      </w:pPr>
      <w:r w:rsidRPr="008C5555">
        <w:rPr>
          <w:rFonts w:ascii="Times New Roman" w:hAnsi="Times New Roman" w:cs="Times New Roman"/>
          <w:color w:val="000000" w:themeColor="text1"/>
          <w:sz w:val="24"/>
          <w:szCs w:val="24"/>
        </w:rPr>
        <w:t>1</w:t>
      </w:r>
      <w:r w:rsidR="00C97F73" w:rsidRPr="008C5555">
        <w:rPr>
          <w:rFonts w:ascii="Times New Roman" w:hAnsi="Times New Roman" w:cs="Times New Roman"/>
          <w:color w:val="000000" w:themeColor="text1"/>
          <w:sz w:val="24"/>
          <w:szCs w:val="24"/>
        </w:rPr>
        <w:t>6</w:t>
      </w:r>
      <w:r w:rsidR="00D94184" w:rsidRPr="008C5555">
        <w:rPr>
          <w:rFonts w:ascii="Times New Roman" w:hAnsi="Times New Roman" w:cs="Times New Roman"/>
          <w:color w:val="000000" w:themeColor="text1"/>
          <w:sz w:val="24"/>
          <w:szCs w:val="24"/>
        </w:rPr>
        <w:t>.</w:t>
      </w:r>
      <w:r w:rsidR="00812C25" w:rsidRPr="008C5555">
        <w:rPr>
          <w:rFonts w:ascii="Times New Roman" w:hAnsi="Times New Roman" w:cs="Times New Roman"/>
          <w:color w:val="000000"/>
          <w:sz w:val="24"/>
          <w:szCs w:val="24"/>
        </w:rPr>
        <w:t xml:space="preserve"> </w:t>
      </w:r>
      <w:r w:rsidR="00831ED6">
        <w:rPr>
          <w:rFonts w:ascii="Arial" w:hAnsi="Arial" w:cs="Arial"/>
          <w:color w:val="000000"/>
        </w:rPr>
        <w:t>Distinguish between open underwriting and firm underwriting.</w:t>
      </w:r>
    </w:p>
    <w:p w:rsidR="00E44EF6" w:rsidRPr="008C5555" w:rsidRDefault="00A13E7D" w:rsidP="008C5555">
      <w:pPr>
        <w:spacing w:after="0" w:line="240" w:lineRule="auto"/>
        <w:jc w:val="both"/>
        <w:rPr>
          <w:rFonts w:ascii="Times New Roman" w:hAnsi="Times New Roman" w:cs="Times New Roman"/>
          <w:color w:val="000000" w:themeColor="text1"/>
          <w:sz w:val="24"/>
          <w:szCs w:val="24"/>
        </w:rPr>
      </w:pPr>
      <w:r w:rsidRPr="008C5555">
        <w:rPr>
          <w:rFonts w:ascii="Times New Roman" w:hAnsi="Times New Roman" w:cs="Times New Roman"/>
          <w:color w:val="000000" w:themeColor="text1"/>
          <w:sz w:val="24"/>
          <w:szCs w:val="24"/>
        </w:rPr>
        <w:t>1</w:t>
      </w:r>
      <w:r w:rsidR="00C97F73" w:rsidRPr="008C5555">
        <w:rPr>
          <w:rFonts w:ascii="Times New Roman" w:hAnsi="Times New Roman" w:cs="Times New Roman"/>
          <w:color w:val="000000" w:themeColor="text1"/>
          <w:sz w:val="24"/>
          <w:szCs w:val="24"/>
        </w:rPr>
        <w:t>7</w:t>
      </w:r>
      <w:r w:rsidR="00E44EF6" w:rsidRPr="008C5555">
        <w:rPr>
          <w:rFonts w:ascii="Times New Roman" w:hAnsi="Times New Roman" w:cs="Times New Roman"/>
          <w:color w:val="000000" w:themeColor="text1"/>
          <w:sz w:val="24"/>
          <w:szCs w:val="24"/>
        </w:rPr>
        <w:t>.</w:t>
      </w:r>
      <w:r w:rsidR="00812C25" w:rsidRPr="008C5555">
        <w:rPr>
          <w:rFonts w:ascii="Times New Roman" w:hAnsi="Times New Roman" w:cs="Times New Roman"/>
          <w:color w:val="000000"/>
          <w:sz w:val="24"/>
          <w:szCs w:val="24"/>
        </w:rPr>
        <w:t xml:space="preserve"> </w:t>
      </w:r>
      <w:r w:rsidR="00831ED6">
        <w:rPr>
          <w:rFonts w:ascii="Arial" w:hAnsi="Arial" w:cs="Arial"/>
          <w:color w:val="000000"/>
        </w:rPr>
        <w:t>Explain the accounting steps involved in the calculation of profit/loss prior to incorporation.</w:t>
      </w:r>
    </w:p>
    <w:p w:rsidR="003F195C" w:rsidRDefault="00E44EF6" w:rsidP="003F195C">
      <w:pPr>
        <w:pStyle w:val="NormalWeb"/>
        <w:spacing w:before="200" w:beforeAutospacing="0" w:after="0" w:afterAutospacing="0" w:line="360" w:lineRule="auto"/>
        <w:textAlignment w:val="baseline"/>
        <w:rPr>
          <w:rFonts w:ascii="Arial" w:hAnsi="Arial" w:cs="Arial"/>
          <w:color w:val="000000"/>
          <w:sz w:val="22"/>
        </w:rPr>
      </w:pPr>
      <w:r w:rsidRPr="008C5555">
        <w:rPr>
          <w:color w:val="000000" w:themeColor="text1"/>
        </w:rPr>
        <w:t>1</w:t>
      </w:r>
      <w:r w:rsidR="00C97F73" w:rsidRPr="008C5555">
        <w:rPr>
          <w:color w:val="000000" w:themeColor="text1"/>
        </w:rPr>
        <w:t>8</w:t>
      </w:r>
      <w:r w:rsidR="00193331" w:rsidRPr="008C5555">
        <w:rPr>
          <w:color w:val="000000" w:themeColor="text1"/>
        </w:rPr>
        <w:t xml:space="preserve">. </w:t>
      </w:r>
      <w:r w:rsidR="00BB4850" w:rsidRPr="003F195C">
        <w:rPr>
          <w:rFonts w:ascii="Arial" w:hAnsi="Arial" w:cs="Arial"/>
          <w:color w:val="000000"/>
          <w:sz w:val="22"/>
        </w:rPr>
        <w:t>Zee ltd invited applications for 100000 shares of Rs. 10 each payable as follows:</w:t>
      </w:r>
    </w:p>
    <w:p w:rsidR="00C767D0" w:rsidRDefault="00BB4850" w:rsidP="00C767D0">
      <w:pPr>
        <w:pStyle w:val="NormalWeb"/>
        <w:spacing w:before="200" w:beforeAutospacing="0" w:after="0" w:afterAutospacing="0" w:line="360" w:lineRule="auto"/>
        <w:ind w:firstLine="360"/>
        <w:textAlignment w:val="baseline"/>
        <w:rPr>
          <w:rFonts w:ascii="Arial" w:hAnsi="Arial" w:cs="Arial"/>
          <w:color w:val="000000"/>
          <w:sz w:val="22"/>
        </w:rPr>
      </w:pPr>
      <w:r w:rsidRPr="003F195C">
        <w:rPr>
          <w:rFonts w:ascii="Arial" w:hAnsi="Arial" w:cs="Arial"/>
          <w:color w:val="000000"/>
          <w:sz w:val="22"/>
        </w:rPr>
        <w:t>On application Rs. 2 On allotment Rs. 3 On first call Rs. 2 On final call Rs. 3</w:t>
      </w:r>
    </w:p>
    <w:p w:rsidR="00BB4850" w:rsidRDefault="00BB4850" w:rsidP="00C767D0">
      <w:pPr>
        <w:pStyle w:val="NormalWeb"/>
        <w:spacing w:before="200" w:beforeAutospacing="0" w:after="0" w:afterAutospacing="0" w:line="360" w:lineRule="auto"/>
        <w:ind w:left="360"/>
        <w:textAlignment w:val="baseline"/>
        <w:rPr>
          <w:color w:val="000000" w:themeColor="text1"/>
        </w:rPr>
      </w:pPr>
      <w:r w:rsidRPr="003F195C">
        <w:rPr>
          <w:rFonts w:ascii="Arial" w:hAnsi="Arial" w:cs="Arial"/>
          <w:color w:val="000000"/>
          <w:sz w:val="22"/>
        </w:rPr>
        <w:t>130000 share applications were received 10000 applications were rejected and pro rata allotment was made to the rest. All the amounts were duly received except the first and final call on 3000 shares. Sitaram,  the holder of 2000 shares paid the amount of first and final cals along with allotment. Pass journal entries in the books of the company</w:t>
      </w:r>
      <w:r>
        <w:rPr>
          <w:rFonts w:ascii="Arial" w:hAnsi="Arial" w:cs="Arial"/>
          <w:color w:val="000000"/>
        </w:rPr>
        <w:t xml:space="preserve">. </w:t>
      </w:r>
    </w:p>
    <w:p w:rsidR="00613748" w:rsidRPr="008C5555" w:rsidRDefault="00613748" w:rsidP="008C5555">
      <w:pPr>
        <w:spacing w:after="0" w:line="240" w:lineRule="auto"/>
        <w:jc w:val="both"/>
        <w:rPr>
          <w:rFonts w:ascii="Times New Roman" w:hAnsi="Times New Roman" w:cs="Times New Roman"/>
          <w:color w:val="000000" w:themeColor="text1"/>
          <w:sz w:val="24"/>
          <w:szCs w:val="24"/>
        </w:rPr>
      </w:pPr>
    </w:p>
    <w:p w:rsidR="00D7204D" w:rsidRPr="008C5555" w:rsidRDefault="00D7204D" w:rsidP="00C767D0">
      <w:pPr>
        <w:spacing w:after="0"/>
        <w:ind w:left="360" w:hanging="360"/>
        <w:jc w:val="both"/>
        <w:rPr>
          <w:rFonts w:ascii="Times New Roman" w:hAnsi="Times New Roman" w:cs="Times New Roman"/>
          <w:color w:val="000000" w:themeColor="text1"/>
          <w:sz w:val="24"/>
          <w:szCs w:val="24"/>
        </w:rPr>
      </w:pPr>
      <w:r w:rsidRPr="008C5555">
        <w:rPr>
          <w:rFonts w:ascii="Times New Roman" w:hAnsi="Times New Roman" w:cs="Times New Roman"/>
          <w:color w:val="000000" w:themeColor="text1"/>
          <w:sz w:val="24"/>
          <w:szCs w:val="24"/>
        </w:rPr>
        <w:t>1</w:t>
      </w:r>
      <w:r w:rsidR="00C97F73" w:rsidRPr="008C5555">
        <w:rPr>
          <w:rFonts w:ascii="Times New Roman" w:hAnsi="Times New Roman" w:cs="Times New Roman"/>
          <w:color w:val="000000" w:themeColor="text1"/>
          <w:sz w:val="24"/>
          <w:szCs w:val="24"/>
        </w:rPr>
        <w:t>9</w:t>
      </w:r>
      <w:r w:rsidRPr="008C5555">
        <w:rPr>
          <w:rFonts w:ascii="Times New Roman" w:hAnsi="Times New Roman" w:cs="Times New Roman"/>
          <w:color w:val="000000" w:themeColor="text1"/>
          <w:sz w:val="24"/>
          <w:szCs w:val="24"/>
        </w:rPr>
        <w:t>.</w:t>
      </w:r>
      <w:r w:rsidR="00812C25" w:rsidRPr="008C5555">
        <w:rPr>
          <w:rFonts w:ascii="Times New Roman" w:hAnsi="Times New Roman" w:cs="Times New Roman"/>
          <w:color w:val="000000"/>
          <w:sz w:val="24"/>
          <w:szCs w:val="24"/>
        </w:rPr>
        <w:t xml:space="preserve"> </w:t>
      </w:r>
      <w:r w:rsidR="00831ED6">
        <w:rPr>
          <w:rFonts w:ascii="Arial" w:hAnsi="Arial" w:cs="Arial"/>
          <w:color w:val="000000"/>
        </w:rPr>
        <w:t>On 1.5.2017 Mr. Prasad purchased 2000 10% debentures of Rs.100 each at Rs.95 per debenture and paid brokerage of ½% and stamp duty of Rs.125. On 30.9.2017 he sold 1000 debentures at Rs.98 per debenture. Rs.150 were paid as expenses on them. Interest were paid on 30th june  and and 31st december each year. Prepare 10 % debenture account.</w:t>
      </w:r>
    </w:p>
    <w:p w:rsidR="00831ED6" w:rsidRPr="00831ED6" w:rsidRDefault="00C97F73" w:rsidP="00831ED6">
      <w:pPr>
        <w:pStyle w:val="NormalWeb"/>
        <w:spacing w:before="200" w:beforeAutospacing="0" w:after="0" w:afterAutospacing="0" w:line="360" w:lineRule="auto"/>
        <w:textAlignment w:val="baseline"/>
        <w:rPr>
          <w:rFonts w:ascii="Arial" w:hAnsi="Arial" w:cs="Arial"/>
          <w:color w:val="000000"/>
          <w:sz w:val="22"/>
        </w:rPr>
      </w:pPr>
      <w:r w:rsidRPr="008C5555">
        <w:rPr>
          <w:color w:val="000000" w:themeColor="text1"/>
        </w:rPr>
        <w:t>20</w:t>
      </w:r>
      <w:r w:rsidR="00D7204D" w:rsidRPr="00831ED6">
        <w:rPr>
          <w:color w:val="000000" w:themeColor="text1"/>
          <w:sz w:val="22"/>
        </w:rPr>
        <w:t>.</w:t>
      </w:r>
      <w:r w:rsidR="00812C25" w:rsidRPr="00831ED6">
        <w:rPr>
          <w:color w:val="000000"/>
          <w:sz w:val="22"/>
        </w:rPr>
        <w:t xml:space="preserve"> </w:t>
      </w:r>
      <w:r w:rsidR="00831ED6" w:rsidRPr="00831ED6">
        <w:rPr>
          <w:rFonts w:ascii="Arial" w:hAnsi="Arial" w:cs="Arial"/>
          <w:color w:val="000000"/>
          <w:sz w:val="22"/>
        </w:rPr>
        <w:t>The balance sheet of a company disclosed the following:</w:t>
      </w:r>
    </w:p>
    <w:p w:rsidR="00831ED6" w:rsidRPr="00831ED6" w:rsidRDefault="00831ED6" w:rsidP="00831ED6">
      <w:pPr>
        <w:numPr>
          <w:ilvl w:val="0"/>
          <w:numId w:val="4"/>
        </w:numPr>
        <w:tabs>
          <w:tab w:val="clear" w:pos="720"/>
        </w:tabs>
        <w:spacing w:after="0" w:line="360" w:lineRule="auto"/>
        <w:ind w:left="1440" w:hanging="540"/>
        <w:textAlignment w:val="baseline"/>
        <w:rPr>
          <w:rFonts w:ascii="Arial" w:eastAsia="Times New Roman" w:hAnsi="Arial" w:cs="Arial"/>
          <w:color w:val="000000"/>
          <w:szCs w:val="24"/>
        </w:rPr>
      </w:pPr>
      <w:r w:rsidRPr="00831ED6">
        <w:rPr>
          <w:rFonts w:ascii="Arial" w:eastAsia="Times New Roman" w:hAnsi="Arial" w:cs="Arial"/>
          <w:color w:val="000000"/>
          <w:szCs w:val="24"/>
        </w:rPr>
        <w:t>Share Capital: 40000 equity shares of Rs.10 each, Rs.8 paidup Rs.320000</w:t>
      </w:r>
    </w:p>
    <w:p w:rsidR="00831ED6" w:rsidRPr="00831ED6" w:rsidRDefault="00831ED6" w:rsidP="00831ED6">
      <w:pPr>
        <w:numPr>
          <w:ilvl w:val="0"/>
          <w:numId w:val="4"/>
        </w:numPr>
        <w:spacing w:after="0" w:line="360" w:lineRule="auto"/>
        <w:ind w:left="900" w:firstLine="0"/>
        <w:textAlignment w:val="baseline"/>
        <w:rPr>
          <w:rFonts w:ascii="Arial" w:eastAsia="Times New Roman" w:hAnsi="Arial" w:cs="Arial"/>
          <w:color w:val="000000"/>
          <w:szCs w:val="24"/>
        </w:rPr>
      </w:pPr>
      <w:r w:rsidRPr="00831ED6">
        <w:rPr>
          <w:rFonts w:ascii="Arial" w:eastAsia="Times New Roman" w:hAnsi="Arial" w:cs="Arial"/>
          <w:color w:val="000000"/>
          <w:szCs w:val="24"/>
        </w:rPr>
        <w:t>Statement of profit &amp; loss Rs.200000</w:t>
      </w:r>
    </w:p>
    <w:p w:rsidR="00831ED6" w:rsidRPr="00831ED6" w:rsidRDefault="00831ED6" w:rsidP="00831ED6">
      <w:pPr>
        <w:numPr>
          <w:ilvl w:val="0"/>
          <w:numId w:val="4"/>
        </w:numPr>
        <w:spacing w:after="0" w:line="360" w:lineRule="auto"/>
        <w:ind w:left="900" w:firstLine="0"/>
        <w:textAlignment w:val="baseline"/>
        <w:rPr>
          <w:rFonts w:ascii="Arial" w:eastAsia="Times New Roman" w:hAnsi="Arial" w:cs="Arial"/>
          <w:color w:val="000000"/>
          <w:szCs w:val="24"/>
        </w:rPr>
      </w:pPr>
      <w:r w:rsidRPr="00831ED6">
        <w:rPr>
          <w:rFonts w:ascii="Arial" w:eastAsia="Times New Roman" w:hAnsi="Arial" w:cs="Arial"/>
          <w:color w:val="000000"/>
          <w:szCs w:val="24"/>
        </w:rPr>
        <w:t>General reserve Rs.100000</w:t>
      </w:r>
    </w:p>
    <w:p w:rsidR="00831ED6" w:rsidRPr="00831ED6" w:rsidRDefault="00831ED6" w:rsidP="00831ED6">
      <w:pPr>
        <w:spacing w:before="200" w:after="0" w:line="360" w:lineRule="auto"/>
        <w:ind w:left="900"/>
        <w:rPr>
          <w:rFonts w:ascii="Times New Roman" w:eastAsia="Times New Roman" w:hAnsi="Times New Roman" w:cs="Times New Roman"/>
          <w:szCs w:val="24"/>
        </w:rPr>
      </w:pPr>
      <w:r w:rsidRPr="00831ED6">
        <w:rPr>
          <w:rFonts w:ascii="Arial" w:eastAsia="Times New Roman" w:hAnsi="Arial" w:cs="Arial"/>
          <w:color w:val="000000"/>
          <w:szCs w:val="24"/>
        </w:rPr>
        <w:lastRenderedPageBreak/>
        <w:t>The company resolved that all the general reserve and part of the profit and account balance be utilised in the following manner:</w:t>
      </w:r>
    </w:p>
    <w:p w:rsidR="00831ED6" w:rsidRPr="00831ED6" w:rsidRDefault="00831ED6" w:rsidP="00831ED6">
      <w:pPr>
        <w:numPr>
          <w:ilvl w:val="0"/>
          <w:numId w:val="5"/>
        </w:numPr>
        <w:tabs>
          <w:tab w:val="clear" w:pos="720"/>
        </w:tabs>
        <w:spacing w:before="200" w:after="0" w:line="360" w:lineRule="auto"/>
        <w:ind w:left="1440" w:hanging="540"/>
        <w:textAlignment w:val="baseline"/>
        <w:rPr>
          <w:rFonts w:ascii="Arial" w:eastAsia="Times New Roman" w:hAnsi="Arial" w:cs="Arial"/>
          <w:color w:val="000000"/>
          <w:szCs w:val="24"/>
        </w:rPr>
      </w:pPr>
      <w:r w:rsidRPr="00831ED6">
        <w:rPr>
          <w:rFonts w:ascii="Arial" w:eastAsia="Times New Roman" w:hAnsi="Arial" w:cs="Arial"/>
          <w:color w:val="000000"/>
          <w:szCs w:val="24"/>
        </w:rPr>
        <w:t>By paying Rs.2 per share on the partly paid shares in order to make them fully paid.</w:t>
      </w:r>
    </w:p>
    <w:p w:rsidR="00831ED6" w:rsidRPr="00831ED6" w:rsidRDefault="00831ED6" w:rsidP="00831ED6">
      <w:pPr>
        <w:numPr>
          <w:ilvl w:val="0"/>
          <w:numId w:val="5"/>
        </w:numPr>
        <w:tabs>
          <w:tab w:val="clear" w:pos="720"/>
        </w:tabs>
        <w:spacing w:after="0" w:line="360" w:lineRule="auto"/>
        <w:ind w:left="1440" w:hanging="540"/>
        <w:textAlignment w:val="baseline"/>
        <w:rPr>
          <w:rFonts w:ascii="Arial" w:eastAsia="Times New Roman" w:hAnsi="Arial" w:cs="Arial"/>
          <w:color w:val="000000"/>
          <w:szCs w:val="24"/>
        </w:rPr>
      </w:pPr>
      <w:r w:rsidRPr="00831ED6">
        <w:rPr>
          <w:rFonts w:ascii="Arial" w:eastAsia="Times New Roman" w:hAnsi="Arial" w:cs="Arial"/>
          <w:color w:val="000000"/>
          <w:szCs w:val="24"/>
        </w:rPr>
        <w:t>Issue fully paid bonus shares at the rate of one fully paid share for every four shares held.</w:t>
      </w:r>
    </w:p>
    <w:p w:rsidR="00D7204D" w:rsidRPr="00831ED6" w:rsidRDefault="00831ED6" w:rsidP="00831ED6">
      <w:pPr>
        <w:spacing w:after="0" w:line="360" w:lineRule="auto"/>
        <w:ind w:left="360"/>
        <w:jc w:val="both"/>
        <w:rPr>
          <w:rFonts w:ascii="Times New Roman" w:hAnsi="Times New Roman" w:cs="Times New Roman"/>
          <w:color w:val="000000" w:themeColor="text1"/>
          <w:szCs w:val="24"/>
        </w:rPr>
      </w:pPr>
      <w:r w:rsidRPr="00831ED6">
        <w:rPr>
          <w:rFonts w:ascii="Arial" w:eastAsia="Times New Roman" w:hAnsi="Arial" w:cs="Arial"/>
          <w:color w:val="000000"/>
          <w:szCs w:val="24"/>
        </w:rPr>
        <w:tab/>
        <w:t>Give journal entries in connection with bonus issue.</w:t>
      </w:r>
    </w:p>
    <w:p w:rsidR="0037094D" w:rsidRPr="008C5555" w:rsidRDefault="00C97F73" w:rsidP="00C767D0">
      <w:pPr>
        <w:pStyle w:val="NormalWeb"/>
        <w:spacing w:before="200" w:beforeAutospacing="0" w:after="0" w:afterAutospacing="0" w:line="360" w:lineRule="auto"/>
        <w:ind w:left="360" w:hanging="360"/>
        <w:textAlignment w:val="baseline"/>
        <w:rPr>
          <w:b/>
          <w:color w:val="000000" w:themeColor="text1"/>
        </w:rPr>
      </w:pPr>
      <w:r w:rsidRPr="008C5555">
        <w:rPr>
          <w:color w:val="000000" w:themeColor="text1"/>
        </w:rPr>
        <w:t>21</w:t>
      </w:r>
      <w:r w:rsidR="00F2768C" w:rsidRPr="008C5555">
        <w:rPr>
          <w:color w:val="000000" w:themeColor="text1"/>
        </w:rPr>
        <w:t>.</w:t>
      </w:r>
      <w:r w:rsidR="00812C25" w:rsidRPr="008C5555">
        <w:rPr>
          <w:color w:val="000000"/>
        </w:rPr>
        <w:t xml:space="preserve"> </w:t>
      </w:r>
      <w:r w:rsidR="00831ED6" w:rsidRPr="00831ED6">
        <w:rPr>
          <w:rFonts w:ascii="Arial" w:hAnsi="Arial" w:cs="Arial"/>
          <w:color w:val="000000"/>
          <w:sz w:val="22"/>
        </w:rPr>
        <w:t>A fire occured at the premise of a trader on  31.05.2018 destroying a great part of the stock. Stock on 1.1.2018 was Rs. 60000, and the value of stock salvaged was Rs.13500. The gross profit on sales was 30% and sales amounted to Rs.153000 from January to the date of fire, while for the same period the purchases was Rs.103500. Prepare the statement of claim.</w:t>
      </w:r>
      <w:r w:rsidR="009759A6" w:rsidRPr="008C5555">
        <w:rPr>
          <w:color w:val="000000" w:themeColor="text1"/>
        </w:rPr>
        <w:tab/>
      </w:r>
      <w:r w:rsidR="009759A6" w:rsidRPr="008C5555">
        <w:rPr>
          <w:color w:val="000000" w:themeColor="text1"/>
        </w:rPr>
        <w:tab/>
      </w:r>
      <w:r w:rsidR="00647E9C" w:rsidRPr="008C5555">
        <w:rPr>
          <w:color w:val="000000" w:themeColor="text1"/>
        </w:rPr>
        <w:tab/>
      </w:r>
      <w:r w:rsidR="00647E9C" w:rsidRPr="008C5555">
        <w:rPr>
          <w:color w:val="000000" w:themeColor="text1"/>
        </w:rPr>
        <w:tab/>
      </w:r>
      <w:r w:rsidR="00647E9C" w:rsidRPr="008C5555">
        <w:rPr>
          <w:color w:val="000000" w:themeColor="text1"/>
        </w:rPr>
        <w:tab/>
      </w:r>
      <w:r w:rsidR="00647E9C" w:rsidRPr="008C5555">
        <w:rPr>
          <w:color w:val="000000" w:themeColor="text1"/>
        </w:rPr>
        <w:tab/>
      </w:r>
      <w:r w:rsidR="00647E9C" w:rsidRPr="008C5555">
        <w:rPr>
          <w:color w:val="000000" w:themeColor="text1"/>
        </w:rPr>
        <w:tab/>
      </w:r>
      <w:r w:rsidR="00647E9C" w:rsidRPr="008C5555">
        <w:rPr>
          <w:color w:val="000000" w:themeColor="text1"/>
        </w:rPr>
        <w:tab/>
      </w:r>
      <w:r w:rsidR="00647E9C" w:rsidRPr="008C5555">
        <w:rPr>
          <w:color w:val="000000" w:themeColor="text1"/>
        </w:rPr>
        <w:tab/>
      </w:r>
      <w:r w:rsidR="008C5555">
        <w:rPr>
          <w:color w:val="000000" w:themeColor="text1"/>
        </w:rPr>
        <w:tab/>
      </w:r>
      <w:r w:rsidR="008C5555">
        <w:rPr>
          <w:color w:val="000000" w:themeColor="text1"/>
        </w:rPr>
        <w:tab/>
      </w:r>
      <w:r w:rsidR="001E5ED7">
        <w:rPr>
          <w:color w:val="000000" w:themeColor="text1"/>
        </w:rPr>
        <w:tab/>
      </w:r>
      <w:r w:rsidR="001E5ED7">
        <w:rPr>
          <w:color w:val="000000" w:themeColor="text1"/>
        </w:rPr>
        <w:tab/>
      </w:r>
      <w:r w:rsidR="001E5ED7">
        <w:rPr>
          <w:color w:val="000000" w:themeColor="text1"/>
        </w:rPr>
        <w:tab/>
      </w:r>
      <w:r w:rsidR="001E5ED7">
        <w:rPr>
          <w:color w:val="000000" w:themeColor="text1"/>
        </w:rPr>
        <w:tab/>
      </w:r>
      <w:r w:rsidR="001E5ED7">
        <w:rPr>
          <w:color w:val="000000" w:themeColor="text1"/>
        </w:rPr>
        <w:tab/>
      </w:r>
      <w:r w:rsidR="008C5555">
        <w:rPr>
          <w:color w:val="000000" w:themeColor="text1"/>
        </w:rPr>
        <w:tab/>
      </w:r>
      <w:r w:rsidR="008C5555">
        <w:rPr>
          <w:color w:val="000000" w:themeColor="text1"/>
        </w:rPr>
        <w:tab/>
      </w:r>
      <w:r w:rsidR="008C5555">
        <w:rPr>
          <w:color w:val="000000" w:themeColor="text1"/>
        </w:rPr>
        <w:tab/>
      </w:r>
      <w:r w:rsidR="008C5555">
        <w:rPr>
          <w:color w:val="000000" w:themeColor="text1"/>
        </w:rPr>
        <w:tab/>
      </w:r>
      <w:r w:rsidR="008C5555">
        <w:rPr>
          <w:color w:val="000000" w:themeColor="text1"/>
        </w:rPr>
        <w:tab/>
      </w:r>
      <w:r w:rsidR="0037094D" w:rsidRPr="008C5555">
        <w:rPr>
          <w:b/>
          <w:color w:val="000000" w:themeColor="text1"/>
        </w:rPr>
        <w:t>(</w:t>
      </w:r>
      <w:r w:rsidR="00D7204D" w:rsidRPr="008C5555">
        <w:rPr>
          <w:b/>
          <w:color w:val="000000" w:themeColor="text1"/>
        </w:rPr>
        <w:t>6</w:t>
      </w:r>
      <w:r w:rsidR="0037094D" w:rsidRPr="008C5555">
        <w:rPr>
          <w:b/>
          <w:color w:val="000000" w:themeColor="text1"/>
        </w:rPr>
        <w:t xml:space="preserve"> X </w:t>
      </w:r>
      <w:r w:rsidR="009F5605" w:rsidRPr="008C5555">
        <w:rPr>
          <w:b/>
          <w:color w:val="000000" w:themeColor="text1"/>
        </w:rPr>
        <w:t>5</w:t>
      </w:r>
      <w:r w:rsidR="0037094D" w:rsidRPr="008C5555">
        <w:rPr>
          <w:b/>
          <w:color w:val="000000" w:themeColor="text1"/>
        </w:rPr>
        <w:t xml:space="preserve"> = </w:t>
      </w:r>
      <w:r w:rsidR="00D7204D" w:rsidRPr="008C5555">
        <w:rPr>
          <w:b/>
          <w:color w:val="000000" w:themeColor="text1"/>
        </w:rPr>
        <w:t>30</w:t>
      </w:r>
      <w:r w:rsidR="0037094D" w:rsidRPr="008C5555">
        <w:rPr>
          <w:b/>
          <w:color w:val="000000" w:themeColor="text1"/>
        </w:rPr>
        <w:t>marks)</w:t>
      </w:r>
    </w:p>
    <w:p w:rsidR="0056177F" w:rsidRPr="008C5555" w:rsidRDefault="0056177F" w:rsidP="008C5555">
      <w:pPr>
        <w:pStyle w:val="ListParagraph"/>
        <w:spacing w:after="0" w:line="240" w:lineRule="auto"/>
        <w:jc w:val="center"/>
        <w:rPr>
          <w:rFonts w:ascii="Times New Roman" w:hAnsi="Times New Roman" w:cs="Times New Roman"/>
          <w:b/>
          <w:i/>
          <w:color w:val="000000" w:themeColor="text1"/>
          <w:sz w:val="24"/>
          <w:szCs w:val="24"/>
        </w:rPr>
      </w:pPr>
      <w:r w:rsidRPr="008C5555">
        <w:rPr>
          <w:rFonts w:ascii="Times New Roman" w:hAnsi="Times New Roman" w:cs="Times New Roman"/>
          <w:b/>
          <w:color w:val="000000" w:themeColor="text1"/>
          <w:sz w:val="24"/>
          <w:szCs w:val="24"/>
        </w:rPr>
        <w:t>Section C</w:t>
      </w:r>
    </w:p>
    <w:p w:rsidR="0056177F" w:rsidRPr="008C5555" w:rsidRDefault="0056177F" w:rsidP="008C5555">
      <w:pPr>
        <w:pStyle w:val="ListParagraph"/>
        <w:spacing w:after="0" w:line="240" w:lineRule="auto"/>
        <w:jc w:val="center"/>
        <w:rPr>
          <w:rFonts w:ascii="Times New Roman" w:hAnsi="Times New Roman" w:cs="Times New Roman"/>
          <w:i/>
          <w:color w:val="000000" w:themeColor="text1"/>
          <w:sz w:val="24"/>
          <w:szCs w:val="24"/>
        </w:rPr>
      </w:pPr>
      <w:r w:rsidRPr="008C5555">
        <w:rPr>
          <w:rFonts w:ascii="Times New Roman" w:hAnsi="Times New Roman" w:cs="Times New Roman"/>
          <w:i/>
          <w:color w:val="000000" w:themeColor="text1"/>
          <w:sz w:val="24"/>
          <w:szCs w:val="24"/>
        </w:rPr>
        <w:t xml:space="preserve">Answer any </w:t>
      </w:r>
      <w:r w:rsidR="003228D5" w:rsidRPr="008C5555">
        <w:rPr>
          <w:rFonts w:ascii="Times New Roman" w:hAnsi="Times New Roman" w:cs="Times New Roman"/>
          <w:i/>
          <w:color w:val="000000" w:themeColor="text1"/>
          <w:sz w:val="24"/>
          <w:szCs w:val="24"/>
        </w:rPr>
        <w:t>2</w:t>
      </w:r>
      <w:r w:rsidR="00266DCF" w:rsidRPr="008C5555">
        <w:rPr>
          <w:rFonts w:ascii="Times New Roman" w:hAnsi="Times New Roman" w:cs="Times New Roman"/>
          <w:i/>
          <w:color w:val="000000" w:themeColor="text1"/>
          <w:sz w:val="24"/>
          <w:szCs w:val="24"/>
        </w:rPr>
        <w:t>question</w:t>
      </w:r>
      <w:r w:rsidR="003228D5" w:rsidRPr="008C5555">
        <w:rPr>
          <w:rFonts w:ascii="Times New Roman" w:hAnsi="Times New Roman" w:cs="Times New Roman"/>
          <w:i/>
          <w:color w:val="000000" w:themeColor="text1"/>
          <w:sz w:val="24"/>
          <w:szCs w:val="24"/>
        </w:rPr>
        <w:t>s</w:t>
      </w:r>
      <w:r w:rsidRPr="008C5555">
        <w:rPr>
          <w:rFonts w:ascii="Times New Roman" w:hAnsi="Times New Roman" w:cs="Times New Roman"/>
          <w:i/>
          <w:color w:val="000000" w:themeColor="text1"/>
          <w:sz w:val="24"/>
          <w:szCs w:val="24"/>
        </w:rPr>
        <w:t xml:space="preserve">. </w:t>
      </w:r>
      <w:r w:rsidR="00266DCF" w:rsidRPr="008C5555">
        <w:rPr>
          <w:rFonts w:ascii="Times New Roman" w:hAnsi="Times New Roman" w:cs="Times New Roman"/>
          <w:i/>
          <w:color w:val="000000" w:themeColor="text1"/>
          <w:sz w:val="24"/>
          <w:szCs w:val="24"/>
        </w:rPr>
        <w:t>It</w:t>
      </w:r>
      <w:r w:rsidRPr="008C5555">
        <w:rPr>
          <w:rFonts w:ascii="Times New Roman" w:hAnsi="Times New Roman" w:cs="Times New Roman"/>
          <w:i/>
          <w:color w:val="000000" w:themeColor="text1"/>
          <w:sz w:val="24"/>
          <w:szCs w:val="24"/>
        </w:rPr>
        <w:t xml:space="preserve"> carries </w:t>
      </w:r>
      <w:r w:rsidR="00266DCF" w:rsidRPr="008C5555">
        <w:rPr>
          <w:rFonts w:ascii="Times New Roman" w:hAnsi="Times New Roman" w:cs="Times New Roman"/>
          <w:i/>
          <w:color w:val="000000" w:themeColor="text1"/>
          <w:sz w:val="24"/>
          <w:szCs w:val="24"/>
        </w:rPr>
        <w:t>15</w:t>
      </w:r>
      <w:r w:rsidRPr="008C5555">
        <w:rPr>
          <w:rFonts w:ascii="Times New Roman" w:hAnsi="Times New Roman" w:cs="Times New Roman"/>
          <w:i/>
          <w:color w:val="000000" w:themeColor="text1"/>
          <w:sz w:val="24"/>
          <w:szCs w:val="24"/>
        </w:rPr>
        <w:t>marks.</w:t>
      </w:r>
    </w:p>
    <w:p w:rsidR="00BB4850" w:rsidRPr="00831ED6" w:rsidRDefault="00C97F73" w:rsidP="00BB4850">
      <w:pPr>
        <w:pStyle w:val="NormalWeb"/>
        <w:spacing w:before="200" w:beforeAutospacing="0" w:after="0" w:afterAutospacing="0"/>
        <w:rPr>
          <w:sz w:val="22"/>
        </w:rPr>
      </w:pPr>
      <w:r w:rsidRPr="008C5555">
        <w:rPr>
          <w:color w:val="000000" w:themeColor="text1"/>
        </w:rPr>
        <w:t>22</w:t>
      </w:r>
      <w:r w:rsidR="00FC5A70" w:rsidRPr="008C5555">
        <w:rPr>
          <w:color w:val="000000" w:themeColor="text1"/>
        </w:rPr>
        <w:t>.</w:t>
      </w:r>
      <w:r w:rsidR="00FE1A91" w:rsidRPr="008C5555">
        <w:rPr>
          <w:color w:val="000000"/>
        </w:rPr>
        <w:t xml:space="preserve"> </w:t>
      </w:r>
      <w:r w:rsidR="00BB4850" w:rsidRPr="00831ED6">
        <w:rPr>
          <w:rFonts w:ascii="Arial" w:hAnsi="Arial" w:cs="Arial"/>
          <w:color w:val="000000"/>
          <w:sz w:val="22"/>
        </w:rPr>
        <w:t>The followingis the trial balance ofDELL Ltd at 31-03-2018</w:t>
      </w:r>
    </w:p>
    <w:p w:rsidR="00BB4850" w:rsidRPr="00831ED6" w:rsidRDefault="00BB4850" w:rsidP="00BB4850">
      <w:pPr>
        <w:spacing w:after="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tblPr>
      <w:tblGrid>
        <w:gridCol w:w="2536"/>
        <w:gridCol w:w="3379"/>
        <w:gridCol w:w="1057"/>
      </w:tblGrid>
      <w:tr w:rsidR="00BB4850" w:rsidRPr="00831ED6" w:rsidTr="0012645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4850" w:rsidRPr="00831ED6" w:rsidRDefault="00BB4850" w:rsidP="0012645F">
            <w:pPr>
              <w:spacing w:after="0" w:line="0" w:lineRule="atLeast"/>
              <w:rPr>
                <w:rFonts w:ascii="Times New Roman" w:eastAsia="Times New Roman" w:hAnsi="Times New Roman" w:cs="Times New Roman"/>
                <w:szCs w:val="24"/>
              </w:rPr>
            </w:pPr>
            <w:r w:rsidRPr="00831ED6">
              <w:rPr>
                <w:rFonts w:ascii="Arial" w:eastAsia="Times New Roman" w:hAnsi="Arial" w:cs="Arial"/>
                <w:color w:val="000000"/>
                <w:szCs w:val="24"/>
              </w:rPr>
              <w:t>Particulars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4850" w:rsidRPr="00831ED6" w:rsidRDefault="00BB4850" w:rsidP="0012645F">
            <w:pPr>
              <w:spacing w:after="0" w:line="0" w:lineRule="atLeast"/>
              <w:rPr>
                <w:rFonts w:ascii="Times New Roman" w:eastAsia="Times New Roman" w:hAnsi="Times New Roman" w:cs="Times New Roman"/>
                <w:szCs w:val="24"/>
              </w:rPr>
            </w:pPr>
            <w:r w:rsidRPr="00831ED6">
              <w:rPr>
                <w:rFonts w:ascii="Arial" w:eastAsia="Times New Roman" w:hAnsi="Arial" w:cs="Arial"/>
                <w:color w:val="000000"/>
                <w:szCs w:val="24"/>
              </w:rPr>
              <w:t>Dr.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4850" w:rsidRPr="00831ED6" w:rsidRDefault="00BB4850" w:rsidP="0012645F">
            <w:pPr>
              <w:spacing w:after="0" w:line="0" w:lineRule="atLeast"/>
              <w:rPr>
                <w:rFonts w:ascii="Times New Roman" w:eastAsia="Times New Roman" w:hAnsi="Times New Roman" w:cs="Times New Roman"/>
                <w:szCs w:val="24"/>
              </w:rPr>
            </w:pPr>
            <w:r w:rsidRPr="00831ED6">
              <w:rPr>
                <w:rFonts w:ascii="Arial" w:eastAsia="Times New Roman" w:hAnsi="Arial" w:cs="Arial"/>
                <w:color w:val="000000"/>
                <w:szCs w:val="24"/>
              </w:rPr>
              <w:t>Cr.</w:t>
            </w:r>
          </w:p>
        </w:tc>
      </w:tr>
      <w:tr w:rsidR="00BB4850" w:rsidRPr="00831ED6" w:rsidTr="0012645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Stock (31-3-2018)</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Sales</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Purchases</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Wages</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Discount</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Furniture </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Salaries</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Rent</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Sundry Expenses</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Surplus A/c</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Dividends paid</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Share capital</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Debtors and Creditors</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Plant and Machinery</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Cash and Bank</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General Reserve</w:t>
            </w:r>
          </w:p>
          <w:p w:rsidR="00BB4850" w:rsidRPr="00831ED6" w:rsidRDefault="00BB4850" w:rsidP="0012645F">
            <w:pPr>
              <w:spacing w:after="0" w:line="0" w:lineRule="atLeast"/>
              <w:rPr>
                <w:rFonts w:ascii="Times New Roman" w:eastAsia="Times New Roman" w:hAnsi="Times New Roman" w:cs="Times New Roman"/>
                <w:szCs w:val="24"/>
              </w:rPr>
            </w:pPr>
            <w:r w:rsidRPr="00831ED6">
              <w:rPr>
                <w:rFonts w:ascii="Arial" w:eastAsia="Times New Roman" w:hAnsi="Arial" w:cs="Arial"/>
                <w:color w:val="000000"/>
                <w:szCs w:val="24"/>
              </w:rPr>
              <w:t>Patents and trademarks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75,000</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                                                    </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2,45,000</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   50,000</w:t>
            </w:r>
          </w:p>
          <w:p w:rsidR="00BB4850" w:rsidRPr="00831ED6" w:rsidRDefault="00BB4850" w:rsidP="0012645F">
            <w:pPr>
              <w:spacing w:after="0" w:line="240" w:lineRule="auto"/>
              <w:rPr>
                <w:rFonts w:ascii="Times New Roman" w:eastAsia="Times New Roman" w:hAnsi="Times New Roman" w:cs="Times New Roman"/>
                <w:szCs w:val="24"/>
              </w:rPr>
            </w:pP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   17,000</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     7,500</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   4,950</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   7,050</w:t>
            </w:r>
          </w:p>
          <w:p w:rsidR="00BB4850" w:rsidRPr="00831ED6" w:rsidRDefault="00BB4850" w:rsidP="0012645F">
            <w:pPr>
              <w:spacing w:after="0" w:line="240" w:lineRule="auto"/>
              <w:rPr>
                <w:rFonts w:ascii="Times New Roman" w:eastAsia="Times New Roman" w:hAnsi="Times New Roman" w:cs="Times New Roman"/>
                <w:szCs w:val="24"/>
              </w:rPr>
            </w:pP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   9,000</w:t>
            </w:r>
          </w:p>
          <w:p w:rsidR="00BB4850" w:rsidRPr="00831ED6" w:rsidRDefault="00BB4850" w:rsidP="0012645F">
            <w:pPr>
              <w:spacing w:after="0" w:line="240" w:lineRule="auto"/>
              <w:rPr>
                <w:rFonts w:ascii="Times New Roman" w:eastAsia="Times New Roman" w:hAnsi="Times New Roman" w:cs="Times New Roman"/>
                <w:szCs w:val="24"/>
              </w:rPr>
            </w:pP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  37,500</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  29,000</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  16,200</w:t>
            </w:r>
          </w:p>
          <w:p w:rsidR="00BB4850" w:rsidRPr="00831ED6" w:rsidRDefault="00BB4850" w:rsidP="0012645F">
            <w:pPr>
              <w:spacing w:after="0" w:line="240" w:lineRule="auto"/>
              <w:rPr>
                <w:rFonts w:ascii="Times New Roman" w:eastAsia="Times New Roman" w:hAnsi="Times New Roman" w:cs="Times New Roman"/>
                <w:szCs w:val="24"/>
              </w:rPr>
            </w:pPr>
          </w:p>
          <w:p w:rsidR="00BB4850" w:rsidRPr="00831ED6" w:rsidRDefault="00BB4850" w:rsidP="0012645F">
            <w:pPr>
              <w:spacing w:after="0" w:line="0" w:lineRule="atLeast"/>
              <w:rPr>
                <w:rFonts w:ascii="Times New Roman" w:eastAsia="Times New Roman" w:hAnsi="Times New Roman" w:cs="Times New Roman"/>
                <w:szCs w:val="24"/>
              </w:rPr>
            </w:pPr>
            <w:r w:rsidRPr="00831ED6">
              <w:rPr>
                <w:rFonts w:ascii="Arial" w:eastAsia="Times New Roman" w:hAnsi="Arial" w:cs="Arial"/>
                <w:color w:val="000000"/>
                <w:szCs w:val="24"/>
              </w:rPr>
              <w:t>   4,830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4850" w:rsidRPr="00831ED6" w:rsidRDefault="00BB4850" w:rsidP="0012645F">
            <w:pPr>
              <w:spacing w:after="0" w:line="240" w:lineRule="auto"/>
              <w:rPr>
                <w:rFonts w:ascii="Times New Roman" w:eastAsia="Times New Roman" w:hAnsi="Times New Roman" w:cs="Times New Roman"/>
                <w:szCs w:val="24"/>
              </w:rPr>
            </w:pP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3,50,000</w:t>
            </w:r>
          </w:p>
          <w:p w:rsidR="00BB4850" w:rsidRPr="00831ED6" w:rsidRDefault="00BB4850" w:rsidP="0012645F">
            <w:pPr>
              <w:spacing w:after="240" w:line="240" w:lineRule="auto"/>
              <w:rPr>
                <w:rFonts w:ascii="Times New Roman" w:eastAsia="Times New Roman" w:hAnsi="Times New Roman" w:cs="Times New Roman"/>
                <w:szCs w:val="24"/>
              </w:rPr>
            </w:pP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     5,000</w:t>
            </w:r>
          </w:p>
          <w:p w:rsidR="00BB4850" w:rsidRPr="00831ED6" w:rsidRDefault="00BB4850" w:rsidP="0012645F">
            <w:pPr>
              <w:spacing w:after="240" w:line="240" w:lineRule="auto"/>
              <w:rPr>
                <w:rFonts w:ascii="Times New Roman" w:eastAsia="Times New Roman" w:hAnsi="Times New Roman" w:cs="Times New Roman"/>
                <w:szCs w:val="24"/>
              </w:rPr>
            </w:pPr>
            <w:r w:rsidRPr="00831ED6">
              <w:rPr>
                <w:rFonts w:ascii="Times New Roman" w:eastAsia="Times New Roman" w:hAnsi="Times New Roman" w:cs="Times New Roman"/>
                <w:szCs w:val="24"/>
              </w:rPr>
              <w:br/>
            </w:r>
            <w:r w:rsidRPr="00831ED6">
              <w:rPr>
                <w:rFonts w:ascii="Times New Roman" w:eastAsia="Times New Roman" w:hAnsi="Times New Roman" w:cs="Times New Roman"/>
                <w:szCs w:val="24"/>
              </w:rPr>
              <w:br/>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   15,030</w:t>
            </w:r>
          </w:p>
          <w:p w:rsidR="00BB4850" w:rsidRPr="00831ED6" w:rsidRDefault="00BB4850" w:rsidP="0012645F">
            <w:pPr>
              <w:spacing w:after="0" w:line="240" w:lineRule="auto"/>
              <w:rPr>
                <w:rFonts w:ascii="Times New Roman" w:eastAsia="Times New Roman" w:hAnsi="Times New Roman" w:cs="Times New Roman"/>
                <w:szCs w:val="24"/>
              </w:rPr>
            </w:pP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1,00,000</w:t>
            </w:r>
          </w:p>
          <w:p w:rsidR="00BB4850" w:rsidRPr="00831ED6" w:rsidRDefault="00BB4850" w:rsidP="0012645F">
            <w:pPr>
              <w:spacing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   17,500</w:t>
            </w:r>
          </w:p>
          <w:p w:rsidR="00BB4850" w:rsidRPr="00831ED6" w:rsidRDefault="00BB4850" w:rsidP="0012645F">
            <w:pPr>
              <w:spacing w:after="240" w:line="240" w:lineRule="auto"/>
              <w:rPr>
                <w:rFonts w:ascii="Times New Roman" w:eastAsia="Times New Roman" w:hAnsi="Times New Roman" w:cs="Times New Roman"/>
                <w:szCs w:val="24"/>
              </w:rPr>
            </w:pPr>
          </w:p>
          <w:p w:rsidR="00BB4850" w:rsidRPr="00831ED6" w:rsidRDefault="00BB4850" w:rsidP="0012645F">
            <w:pPr>
              <w:spacing w:after="0" w:line="0" w:lineRule="atLeast"/>
              <w:rPr>
                <w:rFonts w:ascii="Times New Roman" w:eastAsia="Times New Roman" w:hAnsi="Times New Roman" w:cs="Times New Roman"/>
                <w:szCs w:val="24"/>
              </w:rPr>
            </w:pPr>
            <w:r w:rsidRPr="00831ED6">
              <w:rPr>
                <w:rFonts w:ascii="Arial" w:eastAsia="Times New Roman" w:hAnsi="Arial" w:cs="Arial"/>
                <w:color w:val="000000"/>
                <w:szCs w:val="24"/>
              </w:rPr>
              <w:t>   15,500</w:t>
            </w:r>
          </w:p>
        </w:tc>
      </w:tr>
      <w:tr w:rsidR="00BB4850" w:rsidRPr="00831ED6" w:rsidTr="0012645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4850" w:rsidRPr="00831ED6" w:rsidRDefault="00BB4850" w:rsidP="0012645F">
            <w:pPr>
              <w:spacing w:after="0" w:line="240" w:lineRule="auto"/>
              <w:rPr>
                <w:rFonts w:ascii="Times New Roman" w:eastAsia="Times New Roman" w:hAnsi="Times New Roman" w:cs="Times New Roman"/>
                <w:sz w:val="2"/>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4850" w:rsidRPr="00831ED6" w:rsidRDefault="00BB4850" w:rsidP="0012645F">
            <w:pPr>
              <w:spacing w:after="0" w:line="0" w:lineRule="atLeast"/>
              <w:rPr>
                <w:rFonts w:ascii="Times New Roman" w:eastAsia="Times New Roman" w:hAnsi="Times New Roman" w:cs="Times New Roman"/>
                <w:szCs w:val="24"/>
              </w:rPr>
            </w:pPr>
            <w:r w:rsidRPr="00831ED6">
              <w:rPr>
                <w:rFonts w:ascii="Arial" w:eastAsia="Times New Roman" w:hAnsi="Arial" w:cs="Arial"/>
                <w:color w:val="000000"/>
                <w:szCs w:val="24"/>
              </w:rPr>
              <w:t>5,03,030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4850" w:rsidRPr="00831ED6" w:rsidRDefault="00BB4850" w:rsidP="0012645F">
            <w:pPr>
              <w:spacing w:after="0" w:line="0" w:lineRule="atLeast"/>
              <w:rPr>
                <w:rFonts w:ascii="Times New Roman" w:eastAsia="Times New Roman" w:hAnsi="Times New Roman" w:cs="Times New Roman"/>
                <w:szCs w:val="24"/>
              </w:rPr>
            </w:pPr>
            <w:r w:rsidRPr="00831ED6">
              <w:rPr>
                <w:rFonts w:ascii="Arial" w:eastAsia="Times New Roman" w:hAnsi="Arial" w:cs="Arial"/>
                <w:color w:val="000000"/>
                <w:szCs w:val="24"/>
              </w:rPr>
              <w:t>5,03,030</w:t>
            </w:r>
          </w:p>
        </w:tc>
      </w:tr>
    </w:tbl>
    <w:p w:rsidR="00BB4850" w:rsidRPr="00831ED6" w:rsidRDefault="00BB4850" w:rsidP="00BB4850">
      <w:pPr>
        <w:spacing w:before="200" w:after="0" w:line="240" w:lineRule="auto"/>
        <w:rPr>
          <w:rFonts w:ascii="Times New Roman" w:eastAsia="Times New Roman" w:hAnsi="Times New Roman" w:cs="Times New Roman"/>
          <w:szCs w:val="24"/>
        </w:rPr>
      </w:pPr>
      <w:r w:rsidRPr="00831ED6">
        <w:rPr>
          <w:rFonts w:ascii="Arial" w:eastAsia="Times New Roman" w:hAnsi="Arial" w:cs="Arial"/>
          <w:color w:val="000000"/>
          <w:szCs w:val="24"/>
        </w:rPr>
        <w:t>Adjustments:</w:t>
      </w:r>
    </w:p>
    <w:p w:rsidR="00BB4850" w:rsidRPr="00831ED6" w:rsidRDefault="00BB4850" w:rsidP="00BB4850">
      <w:pPr>
        <w:numPr>
          <w:ilvl w:val="0"/>
          <w:numId w:val="2"/>
        </w:numPr>
        <w:spacing w:before="200" w:after="0" w:line="240" w:lineRule="auto"/>
        <w:textAlignment w:val="baseline"/>
        <w:rPr>
          <w:rFonts w:ascii="Arial" w:eastAsia="Times New Roman" w:hAnsi="Arial" w:cs="Arial"/>
          <w:color w:val="000000"/>
          <w:szCs w:val="24"/>
        </w:rPr>
      </w:pPr>
      <w:r w:rsidRPr="00831ED6">
        <w:rPr>
          <w:rFonts w:ascii="Arial" w:eastAsia="Times New Roman" w:hAnsi="Arial" w:cs="Arial"/>
          <w:color w:val="000000"/>
          <w:szCs w:val="24"/>
        </w:rPr>
        <w:t>Stock on 31-3-2018 is valued at Rs.82,000</w:t>
      </w:r>
    </w:p>
    <w:p w:rsidR="00BB4850" w:rsidRPr="00831ED6" w:rsidRDefault="00BB4850" w:rsidP="00BB4850">
      <w:pPr>
        <w:numPr>
          <w:ilvl w:val="0"/>
          <w:numId w:val="2"/>
        </w:numPr>
        <w:spacing w:after="0" w:line="240" w:lineRule="auto"/>
        <w:textAlignment w:val="baseline"/>
        <w:rPr>
          <w:rFonts w:ascii="Arial" w:eastAsia="Times New Roman" w:hAnsi="Arial" w:cs="Arial"/>
          <w:color w:val="000000"/>
          <w:szCs w:val="24"/>
        </w:rPr>
      </w:pPr>
      <w:r w:rsidRPr="00831ED6">
        <w:rPr>
          <w:rFonts w:ascii="Arial" w:eastAsia="Times New Roman" w:hAnsi="Arial" w:cs="Arial"/>
          <w:color w:val="000000"/>
          <w:szCs w:val="24"/>
        </w:rPr>
        <w:t>Depreciation of fixed assets @10%</w:t>
      </w:r>
    </w:p>
    <w:p w:rsidR="00BB4850" w:rsidRPr="00831ED6" w:rsidRDefault="00BB4850" w:rsidP="00BB4850">
      <w:pPr>
        <w:numPr>
          <w:ilvl w:val="0"/>
          <w:numId w:val="2"/>
        </w:numPr>
        <w:spacing w:after="0" w:line="240" w:lineRule="auto"/>
        <w:textAlignment w:val="baseline"/>
        <w:rPr>
          <w:rFonts w:ascii="Arial" w:eastAsia="Times New Roman" w:hAnsi="Arial" w:cs="Arial"/>
          <w:color w:val="000000"/>
          <w:szCs w:val="24"/>
        </w:rPr>
      </w:pPr>
      <w:r w:rsidRPr="00831ED6">
        <w:rPr>
          <w:rFonts w:ascii="Arial" w:eastAsia="Times New Roman" w:hAnsi="Arial" w:cs="Arial"/>
          <w:color w:val="000000"/>
          <w:szCs w:val="24"/>
        </w:rPr>
        <w:t>Make provision for income tax@50%</w:t>
      </w:r>
    </w:p>
    <w:p w:rsidR="00BB4850" w:rsidRPr="00831ED6" w:rsidRDefault="00BB4850" w:rsidP="00BB4850">
      <w:pPr>
        <w:numPr>
          <w:ilvl w:val="0"/>
          <w:numId w:val="2"/>
        </w:numPr>
        <w:spacing w:after="0" w:line="240" w:lineRule="auto"/>
        <w:textAlignment w:val="baseline"/>
        <w:rPr>
          <w:rFonts w:ascii="Arial" w:eastAsia="Times New Roman" w:hAnsi="Arial" w:cs="Arial"/>
          <w:color w:val="000000"/>
          <w:szCs w:val="24"/>
        </w:rPr>
      </w:pPr>
      <w:r w:rsidRPr="00831ED6">
        <w:rPr>
          <w:rFonts w:ascii="Arial" w:eastAsia="Times New Roman" w:hAnsi="Arial" w:cs="Arial"/>
          <w:color w:val="000000"/>
          <w:szCs w:val="24"/>
        </w:rPr>
        <w:t>Ignore CDT</w:t>
      </w:r>
    </w:p>
    <w:p w:rsidR="00BB4850" w:rsidRPr="00831ED6" w:rsidRDefault="00BB4850" w:rsidP="00BB4850">
      <w:pPr>
        <w:spacing w:before="200" w:after="0" w:line="240" w:lineRule="auto"/>
        <w:ind w:left="720"/>
        <w:rPr>
          <w:rFonts w:ascii="Times New Roman" w:eastAsia="Times New Roman" w:hAnsi="Times New Roman" w:cs="Times New Roman"/>
          <w:sz w:val="24"/>
          <w:szCs w:val="24"/>
        </w:rPr>
      </w:pPr>
      <w:r w:rsidRPr="00831ED6">
        <w:rPr>
          <w:rFonts w:ascii="Arial" w:eastAsia="Times New Roman" w:hAnsi="Arial" w:cs="Arial"/>
          <w:color w:val="000000"/>
          <w:szCs w:val="24"/>
        </w:rPr>
        <w:t>Prepare final accounts as per Schedule III of Companies Act,2013</w:t>
      </w:r>
    </w:p>
    <w:p w:rsidR="00C97F73" w:rsidRPr="008C5555" w:rsidRDefault="00C97F73" w:rsidP="008C5555">
      <w:pPr>
        <w:spacing w:after="0" w:line="240" w:lineRule="auto"/>
        <w:ind w:left="360" w:hanging="360"/>
        <w:jc w:val="both"/>
        <w:rPr>
          <w:rFonts w:ascii="Times New Roman" w:hAnsi="Times New Roman" w:cs="Times New Roman"/>
          <w:color w:val="000000" w:themeColor="text1"/>
          <w:sz w:val="24"/>
          <w:szCs w:val="24"/>
        </w:rPr>
      </w:pPr>
    </w:p>
    <w:p w:rsidR="009D79B8" w:rsidRPr="009D79B8" w:rsidRDefault="00C97F73" w:rsidP="009D79B8">
      <w:pPr>
        <w:pStyle w:val="NormalWeb"/>
        <w:spacing w:before="200" w:beforeAutospacing="0" w:after="0" w:afterAutospacing="0" w:line="360" w:lineRule="auto"/>
        <w:ind w:left="360" w:hanging="360"/>
        <w:textAlignment w:val="baseline"/>
        <w:rPr>
          <w:rFonts w:ascii="Arial" w:hAnsi="Arial" w:cs="Arial"/>
          <w:color w:val="000000"/>
        </w:rPr>
      </w:pPr>
      <w:r w:rsidRPr="008C5555">
        <w:rPr>
          <w:color w:val="000000" w:themeColor="text1"/>
        </w:rPr>
        <w:lastRenderedPageBreak/>
        <w:t>23.</w:t>
      </w:r>
      <w:r w:rsidR="00FE1A91" w:rsidRPr="008C5555">
        <w:rPr>
          <w:color w:val="000000"/>
        </w:rPr>
        <w:t xml:space="preserve"> </w:t>
      </w:r>
      <w:r w:rsidR="009D79B8" w:rsidRPr="009D79B8">
        <w:rPr>
          <w:rFonts w:ascii="Arial" w:hAnsi="Arial" w:cs="Arial"/>
          <w:color w:val="000000"/>
          <w:sz w:val="22"/>
          <w:szCs w:val="22"/>
        </w:rPr>
        <w:t>Spot light has issued 60,000, 8%Redeemable Preference shares of Rs.20 each and 4,00,000 Equity shares of Rs.10 each. The preference shares are redeemable at a premium of 5% on 1- 4-2018.As on 31-3-2018,the company’s Balance Sheet stood as follows:</w:t>
      </w:r>
    </w:p>
    <w:p w:rsidR="009D79B8" w:rsidRPr="009D79B8" w:rsidRDefault="009D79B8" w:rsidP="009D79B8">
      <w:pPr>
        <w:spacing w:after="0" w:line="360" w:lineRule="auto"/>
        <w:ind w:left="360" w:hanging="360"/>
        <w:rPr>
          <w:rFonts w:ascii="Times New Roman" w:eastAsia="Times New Roman" w:hAnsi="Times New Roman" w:cs="Times New Roman"/>
          <w:sz w:val="24"/>
          <w:szCs w:val="24"/>
        </w:rPr>
      </w:pPr>
    </w:p>
    <w:tbl>
      <w:tblPr>
        <w:tblW w:w="8439" w:type="dxa"/>
        <w:tblInd w:w="577" w:type="dxa"/>
        <w:tblCellMar>
          <w:top w:w="15" w:type="dxa"/>
          <w:left w:w="15" w:type="dxa"/>
          <w:bottom w:w="15" w:type="dxa"/>
          <w:right w:w="15" w:type="dxa"/>
        </w:tblCellMar>
        <w:tblLook w:val="04A0"/>
      </w:tblPr>
      <w:tblGrid>
        <w:gridCol w:w="4227"/>
        <w:gridCol w:w="1086"/>
        <w:gridCol w:w="2040"/>
        <w:gridCol w:w="1086"/>
      </w:tblGrid>
      <w:tr w:rsidR="009D79B8" w:rsidRPr="009D79B8" w:rsidTr="00C767D0">
        <w:trPr>
          <w:trHeight w:val="348"/>
        </w:trPr>
        <w:tc>
          <w:tcPr>
            <w:tcW w:w="0" w:type="auto"/>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Liabilities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Assets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p>
        </w:tc>
      </w:tr>
      <w:tr w:rsidR="009D79B8" w:rsidRPr="009D79B8" w:rsidTr="00C767D0">
        <w:trPr>
          <w:trHeight w:val="13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Share Capital:</w:t>
            </w:r>
          </w:p>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60000 8% preference shares of 20 each</w:t>
            </w:r>
          </w:p>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400000 equity shares of 10 each</w:t>
            </w:r>
          </w:p>
        </w:tc>
        <w:tc>
          <w:tcPr>
            <w:tcW w:w="0" w:type="auto"/>
            <w:tcBorders>
              <w:top w:val="single" w:sz="8"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1200000</w:t>
            </w:r>
          </w:p>
          <w:p w:rsidR="009D79B8" w:rsidRPr="009D79B8" w:rsidRDefault="009D79B8" w:rsidP="009D79B8">
            <w:pPr>
              <w:spacing w:after="240" w:line="360" w:lineRule="auto"/>
              <w:ind w:left="720" w:hanging="720"/>
              <w:rPr>
                <w:rFonts w:ascii="Times New Roman" w:eastAsia="Times New Roman" w:hAnsi="Times New Roman" w:cs="Times New Roman"/>
                <w:sz w:val="24"/>
                <w:szCs w:val="24"/>
              </w:rPr>
            </w:pPr>
          </w:p>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4000000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Plant &amp; machinery</w:t>
            </w:r>
          </w:p>
        </w:tc>
        <w:tc>
          <w:tcPr>
            <w:tcW w:w="0" w:type="auto"/>
            <w:tcBorders>
              <w:top w:val="single" w:sz="8"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2500000</w:t>
            </w:r>
          </w:p>
        </w:tc>
      </w:tr>
      <w:tr w:rsidR="009D79B8" w:rsidRPr="009D79B8" w:rsidTr="00C767D0">
        <w:trPr>
          <w:trHeight w:val="43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P&amp;L a/c</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700000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Furniture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900000</w:t>
            </w:r>
          </w:p>
        </w:tc>
      </w:tr>
      <w:tr w:rsidR="009D79B8" w:rsidRPr="009D79B8" w:rsidTr="00C767D0">
        <w:trPr>
          <w:trHeight w:val="439"/>
        </w:trPr>
        <w:tc>
          <w:tcPr>
            <w:tcW w:w="0" w:type="auto"/>
            <w:tcBorders>
              <w:top w:val="single" w:sz="4"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Creditors</w:t>
            </w:r>
          </w:p>
        </w:tc>
        <w:tc>
          <w:tcPr>
            <w:tcW w:w="0" w:type="auto"/>
            <w:tcBorders>
              <w:top w:val="single" w:sz="4"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1100000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Stock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1500000</w:t>
            </w:r>
          </w:p>
        </w:tc>
      </w:tr>
      <w:tr w:rsidR="009D79B8" w:rsidRPr="009D79B8" w:rsidTr="00C767D0">
        <w:trPr>
          <w:trHeight w:val="3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Debtors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1400000</w:t>
            </w:r>
          </w:p>
        </w:tc>
      </w:tr>
      <w:tr w:rsidR="009D79B8" w:rsidRPr="009D79B8" w:rsidTr="00C767D0">
        <w:trPr>
          <w:trHeight w:val="2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Investment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350000</w:t>
            </w:r>
          </w:p>
        </w:tc>
      </w:tr>
      <w:tr w:rsidR="009D79B8" w:rsidRPr="009D79B8" w:rsidTr="00C767D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Cash at bank</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350000</w:t>
            </w:r>
          </w:p>
        </w:tc>
      </w:tr>
      <w:tr w:rsidR="009D79B8" w:rsidRPr="009D79B8" w:rsidTr="00C767D0">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7000000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hideMark/>
          </w:tcPr>
          <w:p w:rsidR="009D79B8" w:rsidRPr="009D79B8" w:rsidRDefault="009D79B8" w:rsidP="009D79B8">
            <w:pPr>
              <w:spacing w:after="0" w:line="360" w:lineRule="auto"/>
              <w:ind w:left="720" w:hanging="720"/>
              <w:rPr>
                <w:rFonts w:ascii="Times New Roman" w:eastAsia="Times New Roman" w:hAnsi="Times New Roman" w:cs="Times New Roman"/>
                <w:sz w:val="24"/>
                <w:szCs w:val="24"/>
              </w:rPr>
            </w:pPr>
            <w:r w:rsidRPr="009D79B8">
              <w:rPr>
                <w:rFonts w:ascii="Arial" w:eastAsia="Times New Roman" w:hAnsi="Arial" w:cs="Arial"/>
                <w:color w:val="000000"/>
              </w:rPr>
              <w:t>7000000</w:t>
            </w:r>
          </w:p>
        </w:tc>
      </w:tr>
    </w:tbl>
    <w:p w:rsidR="009D79B8" w:rsidRPr="009D79B8" w:rsidRDefault="009D79B8" w:rsidP="009D79B8">
      <w:pPr>
        <w:spacing w:after="240" w:line="360" w:lineRule="auto"/>
        <w:ind w:left="720" w:hanging="720"/>
        <w:rPr>
          <w:rFonts w:ascii="Times New Roman" w:eastAsia="Times New Roman" w:hAnsi="Times New Roman" w:cs="Times New Roman"/>
          <w:sz w:val="24"/>
          <w:szCs w:val="24"/>
        </w:rPr>
      </w:pPr>
    </w:p>
    <w:p w:rsidR="009D79B8" w:rsidRPr="009D79B8" w:rsidRDefault="009D79B8" w:rsidP="009D79B8">
      <w:pPr>
        <w:spacing w:after="0" w:line="360" w:lineRule="auto"/>
        <w:ind w:left="720"/>
        <w:rPr>
          <w:rFonts w:ascii="Times New Roman" w:eastAsia="Times New Roman" w:hAnsi="Times New Roman" w:cs="Times New Roman"/>
          <w:szCs w:val="24"/>
        </w:rPr>
      </w:pPr>
      <w:r w:rsidRPr="009D79B8">
        <w:rPr>
          <w:rFonts w:ascii="Arial" w:eastAsia="Times New Roman" w:hAnsi="Arial" w:cs="Arial"/>
          <w:color w:val="000000"/>
          <w:szCs w:val="24"/>
        </w:rPr>
        <w:t>It is decided:</w:t>
      </w:r>
    </w:p>
    <w:p w:rsidR="009D79B8" w:rsidRPr="009D79B8" w:rsidRDefault="009D79B8" w:rsidP="009D79B8">
      <w:pPr>
        <w:numPr>
          <w:ilvl w:val="0"/>
          <w:numId w:val="9"/>
        </w:numPr>
        <w:spacing w:after="0" w:line="360" w:lineRule="auto"/>
        <w:ind w:firstLine="0"/>
        <w:textAlignment w:val="baseline"/>
        <w:rPr>
          <w:rFonts w:ascii="Arial" w:eastAsia="Times New Roman" w:hAnsi="Arial" w:cs="Arial"/>
          <w:color w:val="000000"/>
          <w:sz w:val="20"/>
        </w:rPr>
      </w:pPr>
      <w:r w:rsidRPr="009D79B8">
        <w:rPr>
          <w:rFonts w:ascii="Arial" w:eastAsia="Times New Roman" w:hAnsi="Arial" w:cs="Arial"/>
          <w:color w:val="000000"/>
          <w:szCs w:val="24"/>
        </w:rPr>
        <w:t>To sell the investments for Rs.3,00,000</w:t>
      </w:r>
    </w:p>
    <w:p w:rsidR="009D79B8" w:rsidRPr="009D79B8" w:rsidRDefault="009D79B8" w:rsidP="009D79B8">
      <w:pPr>
        <w:numPr>
          <w:ilvl w:val="0"/>
          <w:numId w:val="9"/>
        </w:numPr>
        <w:spacing w:after="0" w:line="360" w:lineRule="auto"/>
        <w:ind w:firstLine="0"/>
        <w:textAlignment w:val="baseline"/>
        <w:rPr>
          <w:rFonts w:ascii="Arial" w:eastAsia="Times New Roman" w:hAnsi="Arial" w:cs="Arial"/>
          <w:color w:val="000000"/>
          <w:sz w:val="20"/>
        </w:rPr>
      </w:pPr>
      <w:r w:rsidRPr="009D79B8">
        <w:rPr>
          <w:rFonts w:ascii="Arial" w:eastAsia="Times New Roman" w:hAnsi="Arial" w:cs="Arial"/>
          <w:color w:val="000000"/>
          <w:szCs w:val="24"/>
        </w:rPr>
        <w:t>To finance the part of redemption from the company ‘s fund ,subject  to leaving a balance of Rs.2,00,000 in the profit and loss account,and </w:t>
      </w:r>
    </w:p>
    <w:p w:rsidR="009D79B8" w:rsidRPr="009D79B8" w:rsidRDefault="009D79B8" w:rsidP="009D79B8">
      <w:pPr>
        <w:numPr>
          <w:ilvl w:val="0"/>
          <w:numId w:val="9"/>
        </w:numPr>
        <w:spacing w:after="0" w:line="360" w:lineRule="auto"/>
        <w:ind w:firstLine="0"/>
        <w:textAlignment w:val="baseline"/>
        <w:rPr>
          <w:rFonts w:ascii="Arial" w:eastAsia="Times New Roman" w:hAnsi="Arial" w:cs="Arial"/>
          <w:color w:val="000000"/>
          <w:sz w:val="20"/>
        </w:rPr>
      </w:pPr>
      <w:r w:rsidRPr="009D79B8">
        <w:rPr>
          <w:rFonts w:ascii="Arial" w:eastAsia="Times New Roman" w:hAnsi="Arial" w:cs="Arial"/>
          <w:color w:val="000000"/>
          <w:szCs w:val="24"/>
        </w:rPr>
        <w:t>To issue sufficient number of equity shares of Rs.10 each at a premium of Rs 2 per share to raise the balance of fund required.</w:t>
      </w:r>
    </w:p>
    <w:p w:rsidR="00C97F73" w:rsidRPr="008C5555" w:rsidRDefault="009D79B8" w:rsidP="00C767D0">
      <w:pPr>
        <w:spacing w:after="0" w:line="360" w:lineRule="auto"/>
        <w:ind w:left="720"/>
        <w:rPr>
          <w:rFonts w:ascii="Times New Roman" w:hAnsi="Times New Roman" w:cs="Times New Roman"/>
          <w:color w:val="000000" w:themeColor="text1"/>
          <w:sz w:val="24"/>
          <w:szCs w:val="24"/>
        </w:rPr>
      </w:pPr>
      <w:r w:rsidRPr="009D79B8">
        <w:rPr>
          <w:rFonts w:ascii="Arial" w:eastAsia="Times New Roman" w:hAnsi="Arial" w:cs="Arial"/>
          <w:color w:val="000000"/>
          <w:szCs w:val="24"/>
        </w:rPr>
        <w:t>The preference shares are duly redeemed.Give journal entries and show the Balance Sheet in vertical form.</w:t>
      </w:r>
    </w:p>
    <w:p w:rsidR="00765E6C" w:rsidRPr="00765E6C" w:rsidRDefault="00C97F73" w:rsidP="00182D37">
      <w:pPr>
        <w:pStyle w:val="NormalWeb"/>
        <w:spacing w:before="200" w:beforeAutospacing="0" w:after="0" w:afterAutospacing="0" w:line="360" w:lineRule="auto"/>
        <w:ind w:firstLine="720"/>
        <w:textAlignment w:val="baseline"/>
        <w:rPr>
          <w:rFonts w:ascii="Arial" w:hAnsi="Arial" w:cs="Arial"/>
          <w:color w:val="000000"/>
          <w:sz w:val="22"/>
        </w:rPr>
      </w:pPr>
      <w:r w:rsidRPr="008C5555">
        <w:rPr>
          <w:color w:val="000000" w:themeColor="text1"/>
        </w:rPr>
        <w:t>24</w:t>
      </w:r>
      <w:r w:rsidR="00FC5A70" w:rsidRPr="008C5555">
        <w:rPr>
          <w:color w:val="000000" w:themeColor="text1"/>
        </w:rPr>
        <w:t>.</w:t>
      </w:r>
      <w:r w:rsidR="00765E6C" w:rsidRPr="00765E6C">
        <w:rPr>
          <w:rFonts w:ascii="Arial" w:hAnsi="Arial" w:cs="Arial"/>
          <w:color w:val="000000"/>
        </w:rPr>
        <w:t xml:space="preserve"> </w:t>
      </w:r>
      <w:r w:rsidR="00765E6C" w:rsidRPr="00765E6C">
        <w:rPr>
          <w:rFonts w:ascii="Arial" w:hAnsi="Arial" w:cs="Arial"/>
          <w:color w:val="000000"/>
          <w:sz w:val="22"/>
        </w:rPr>
        <w:t>Tandon carried out the following transactions in the shares of Bright ltd. </w:t>
      </w:r>
    </w:p>
    <w:p w:rsidR="00765E6C" w:rsidRPr="00765E6C" w:rsidRDefault="00765E6C" w:rsidP="00182D37">
      <w:pPr>
        <w:pStyle w:val="NormalWeb"/>
        <w:numPr>
          <w:ilvl w:val="0"/>
          <w:numId w:val="11"/>
        </w:numPr>
        <w:spacing w:before="0" w:beforeAutospacing="0" w:after="0" w:afterAutospacing="0" w:line="360" w:lineRule="auto"/>
        <w:ind w:left="1350"/>
        <w:textAlignment w:val="baseline"/>
        <w:rPr>
          <w:rFonts w:ascii="Arial" w:hAnsi="Arial" w:cs="Arial"/>
          <w:color w:val="000000"/>
          <w:sz w:val="22"/>
        </w:rPr>
      </w:pPr>
      <w:r w:rsidRPr="00765E6C">
        <w:rPr>
          <w:rFonts w:ascii="Arial" w:hAnsi="Arial" w:cs="Arial"/>
          <w:color w:val="000000"/>
          <w:sz w:val="22"/>
        </w:rPr>
        <w:t>On 1.4.2017 he purchased 20000 equity shares of Rs. 1 each fully paid for Rs. 30000</w:t>
      </w:r>
    </w:p>
    <w:p w:rsidR="00765E6C" w:rsidRPr="00765E6C" w:rsidRDefault="00765E6C" w:rsidP="00182D37">
      <w:pPr>
        <w:pStyle w:val="NormalWeb"/>
        <w:numPr>
          <w:ilvl w:val="0"/>
          <w:numId w:val="11"/>
        </w:numPr>
        <w:tabs>
          <w:tab w:val="clear" w:pos="720"/>
        </w:tabs>
        <w:spacing w:before="0" w:beforeAutospacing="0" w:after="0" w:afterAutospacing="0" w:line="360" w:lineRule="auto"/>
        <w:ind w:left="1350"/>
        <w:textAlignment w:val="baseline"/>
        <w:rPr>
          <w:rFonts w:ascii="Arial" w:hAnsi="Arial" w:cs="Arial"/>
          <w:color w:val="000000"/>
          <w:sz w:val="22"/>
        </w:rPr>
      </w:pPr>
      <w:r w:rsidRPr="00765E6C">
        <w:rPr>
          <w:rFonts w:ascii="Arial" w:hAnsi="Arial" w:cs="Arial"/>
          <w:color w:val="000000"/>
          <w:sz w:val="22"/>
        </w:rPr>
        <w:t>On 15.5.2017 Tandon sold 4000 shares for Rs. 7600.</w:t>
      </w:r>
    </w:p>
    <w:p w:rsidR="00765E6C" w:rsidRPr="00765E6C" w:rsidRDefault="00765E6C" w:rsidP="00C767D0">
      <w:pPr>
        <w:pStyle w:val="NormalWeb"/>
        <w:numPr>
          <w:ilvl w:val="0"/>
          <w:numId w:val="11"/>
        </w:numPr>
        <w:tabs>
          <w:tab w:val="clear" w:pos="720"/>
        </w:tabs>
        <w:spacing w:before="0" w:beforeAutospacing="0" w:after="0" w:afterAutospacing="0" w:line="360" w:lineRule="auto"/>
        <w:ind w:left="990" w:firstLine="0"/>
        <w:textAlignment w:val="baseline"/>
        <w:rPr>
          <w:rFonts w:ascii="Arial" w:hAnsi="Arial" w:cs="Arial"/>
          <w:color w:val="000000"/>
          <w:sz w:val="22"/>
        </w:rPr>
      </w:pPr>
      <w:r w:rsidRPr="00765E6C">
        <w:rPr>
          <w:rFonts w:ascii="Arial" w:hAnsi="Arial" w:cs="Arial"/>
          <w:color w:val="000000"/>
          <w:sz w:val="22"/>
        </w:rPr>
        <w:t>At a meeting on 15.6.2017 the company decided:</w:t>
      </w:r>
    </w:p>
    <w:p w:rsidR="00765E6C" w:rsidRPr="00765E6C" w:rsidRDefault="00765E6C" w:rsidP="00C767D0">
      <w:pPr>
        <w:pStyle w:val="NormalWeb"/>
        <w:numPr>
          <w:ilvl w:val="1"/>
          <w:numId w:val="12"/>
        </w:numPr>
        <w:spacing w:before="0" w:beforeAutospacing="0" w:after="0" w:afterAutospacing="0" w:line="360" w:lineRule="auto"/>
        <w:ind w:left="1350" w:hanging="360"/>
        <w:textAlignment w:val="baseline"/>
        <w:rPr>
          <w:rFonts w:ascii="Arial" w:hAnsi="Arial" w:cs="Arial"/>
          <w:color w:val="000000"/>
          <w:sz w:val="22"/>
        </w:rPr>
      </w:pPr>
      <w:r w:rsidRPr="00765E6C">
        <w:rPr>
          <w:rFonts w:ascii="Arial" w:hAnsi="Arial" w:cs="Arial"/>
          <w:color w:val="000000"/>
          <w:sz w:val="22"/>
        </w:rPr>
        <w:t>To make a bonus issue of one fully paid share for every four shares held on 1-6-2017</w:t>
      </w:r>
    </w:p>
    <w:p w:rsidR="00765E6C" w:rsidRPr="00C4786C" w:rsidRDefault="00765E6C" w:rsidP="00C767D0">
      <w:pPr>
        <w:pStyle w:val="NormalWeb"/>
        <w:numPr>
          <w:ilvl w:val="1"/>
          <w:numId w:val="12"/>
        </w:numPr>
        <w:spacing w:before="200" w:beforeAutospacing="0" w:after="0" w:afterAutospacing="0" w:line="360" w:lineRule="auto"/>
        <w:ind w:left="1440" w:hanging="450"/>
        <w:textAlignment w:val="baseline"/>
        <w:rPr>
          <w:color w:val="000000" w:themeColor="text1"/>
        </w:rPr>
      </w:pPr>
      <w:r w:rsidRPr="00C4786C">
        <w:rPr>
          <w:rFonts w:ascii="Arial" w:hAnsi="Arial" w:cs="Arial"/>
          <w:color w:val="000000"/>
          <w:sz w:val="22"/>
        </w:rPr>
        <w:t xml:space="preserve">To give its members the right to apply for one share for every five shares held on 1.6.2017 at a price of Rs. 1.5/share of which 75 paise is payable on or before </w:t>
      </w:r>
      <w:r w:rsidRPr="00C4786C">
        <w:rPr>
          <w:rFonts w:ascii="Arial" w:hAnsi="Arial" w:cs="Arial"/>
          <w:color w:val="000000"/>
          <w:sz w:val="22"/>
        </w:rPr>
        <w:lastRenderedPageBreak/>
        <w:t>15th July 2017 and the balance 75 paise per share on or before 15th September 2017.The shares issued under a) and b) were not to rank for dividend for the year ending 31.12.2017.</w:t>
      </w:r>
    </w:p>
    <w:p w:rsidR="009D79B8" w:rsidRPr="005F3433" w:rsidRDefault="00C4786C" w:rsidP="00542406">
      <w:pPr>
        <w:pStyle w:val="NormalWeb"/>
        <w:spacing w:before="200" w:beforeAutospacing="0" w:after="0" w:afterAutospacing="0" w:line="276" w:lineRule="auto"/>
        <w:ind w:left="990"/>
        <w:rPr>
          <w:sz w:val="22"/>
        </w:rPr>
      </w:pPr>
      <w:r>
        <w:rPr>
          <w:rFonts w:ascii="Arial" w:hAnsi="Arial" w:cs="Arial"/>
          <w:color w:val="000000"/>
          <w:sz w:val="22"/>
        </w:rPr>
        <w:t xml:space="preserve">4. Tandon received his bonus </w:t>
      </w:r>
      <w:r w:rsidR="009D79B8" w:rsidRPr="005F3433">
        <w:rPr>
          <w:rFonts w:ascii="Arial" w:hAnsi="Arial" w:cs="Arial"/>
          <w:color w:val="000000"/>
          <w:sz w:val="22"/>
        </w:rPr>
        <w:t>shares and took</w:t>
      </w:r>
      <w:r>
        <w:rPr>
          <w:rFonts w:ascii="Arial" w:hAnsi="Arial" w:cs="Arial"/>
          <w:color w:val="000000"/>
          <w:sz w:val="22"/>
        </w:rPr>
        <w:t xml:space="preserve"> </w:t>
      </w:r>
      <w:r w:rsidR="009D79B8" w:rsidRPr="005F3433">
        <w:rPr>
          <w:rFonts w:ascii="Arial" w:hAnsi="Arial" w:cs="Arial"/>
          <w:color w:val="000000"/>
          <w:sz w:val="22"/>
        </w:rPr>
        <w:t>up 2000 shares under the rights issue, paying the sums thereon when due and selling the rights to the remaining shares at 40 paise/share;</w:t>
      </w:r>
      <w:r>
        <w:rPr>
          <w:rFonts w:ascii="Arial" w:hAnsi="Arial" w:cs="Arial"/>
          <w:color w:val="000000"/>
          <w:sz w:val="22"/>
        </w:rPr>
        <w:t xml:space="preserve"> </w:t>
      </w:r>
      <w:r w:rsidR="009D79B8" w:rsidRPr="005F3433">
        <w:rPr>
          <w:rFonts w:ascii="Arial" w:hAnsi="Arial" w:cs="Arial"/>
          <w:color w:val="000000"/>
          <w:sz w:val="22"/>
        </w:rPr>
        <w:t>the proceeds were received on 30/9/17.</w:t>
      </w:r>
    </w:p>
    <w:p w:rsidR="00542406" w:rsidRDefault="009D79B8" w:rsidP="00542406">
      <w:pPr>
        <w:spacing w:before="200" w:after="0"/>
        <w:ind w:left="990"/>
        <w:rPr>
          <w:rFonts w:ascii="Arial" w:eastAsia="Times New Roman" w:hAnsi="Arial" w:cs="Arial"/>
          <w:color w:val="000000"/>
          <w:szCs w:val="24"/>
        </w:rPr>
      </w:pPr>
      <w:r w:rsidRPr="009D79B8">
        <w:rPr>
          <w:rFonts w:ascii="Arial" w:eastAsia="Times New Roman" w:hAnsi="Arial" w:cs="Arial"/>
          <w:color w:val="000000"/>
          <w:szCs w:val="24"/>
        </w:rPr>
        <w:t>5.</w:t>
      </w:r>
      <w:r w:rsidR="00C4786C">
        <w:rPr>
          <w:rFonts w:ascii="Arial" w:eastAsia="Times New Roman" w:hAnsi="Arial" w:cs="Arial"/>
          <w:color w:val="000000"/>
          <w:szCs w:val="24"/>
        </w:rPr>
        <w:t xml:space="preserve"> </w:t>
      </w:r>
      <w:r w:rsidRPr="009D79B8">
        <w:rPr>
          <w:rFonts w:ascii="Arial" w:eastAsia="Times New Roman" w:hAnsi="Arial" w:cs="Arial"/>
          <w:color w:val="000000"/>
          <w:szCs w:val="24"/>
        </w:rPr>
        <w:t xml:space="preserve">On </w:t>
      </w:r>
      <w:r w:rsidR="00C4786C" w:rsidRPr="009D79B8">
        <w:rPr>
          <w:rFonts w:ascii="Arial" w:eastAsia="Times New Roman" w:hAnsi="Arial" w:cs="Arial"/>
          <w:color w:val="000000"/>
          <w:szCs w:val="24"/>
        </w:rPr>
        <w:t>15.3.2018,</w:t>
      </w:r>
      <w:r w:rsidRPr="009D79B8">
        <w:rPr>
          <w:rFonts w:ascii="Arial" w:eastAsia="Times New Roman" w:hAnsi="Arial" w:cs="Arial"/>
          <w:color w:val="000000"/>
          <w:szCs w:val="24"/>
        </w:rPr>
        <w:t xml:space="preserve"> he received dividend from bright ltd of 15% in respect of the year ended 31.12.2017</w:t>
      </w:r>
    </w:p>
    <w:p w:rsidR="009D79B8" w:rsidRPr="009D79B8" w:rsidRDefault="009D79B8" w:rsidP="00542406">
      <w:pPr>
        <w:spacing w:before="200" w:after="0"/>
        <w:ind w:left="990"/>
        <w:rPr>
          <w:rFonts w:ascii="Times New Roman" w:eastAsia="Times New Roman" w:hAnsi="Times New Roman" w:cs="Times New Roman"/>
          <w:szCs w:val="24"/>
        </w:rPr>
      </w:pPr>
      <w:r w:rsidRPr="009D79B8">
        <w:rPr>
          <w:rFonts w:ascii="Arial" w:eastAsia="Times New Roman" w:hAnsi="Arial" w:cs="Arial"/>
          <w:color w:val="000000"/>
          <w:szCs w:val="24"/>
        </w:rPr>
        <w:t>6.</w:t>
      </w:r>
      <w:r w:rsidR="00C4786C">
        <w:rPr>
          <w:rFonts w:ascii="Arial" w:eastAsia="Times New Roman" w:hAnsi="Arial" w:cs="Arial"/>
          <w:color w:val="000000"/>
          <w:szCs w:val="24"/>
        </w:rPr>
        <w:t xml:space="preserve"> </w:t>
      </w:r>
      <w:r w:rsidRPr="009D79B8">
        <w:rPr>
          <w:rFonts w:ascii="Arial" w:eastAsia="Times New Roman" w:hAnsi="Arial" w:cs="Arial"/>
          <w:color w:val="000000"/>
          <w:szCs w:val="24"/>
        </w:rPr>
        <w:t>On 30.3.2018 he received Rs. 14000 for the sale of 10000 shares. </w:t>
      </w:r>
    </w:p>
    <w:p w:rsidR="001E5ED7" w:rsidRPr="005F3433" w:rsidRDefault="009D79B8" w:rsidP="00542406">
      <w:pPr>
        <w:spacing w:before="200" w:after="0"/>
        <w:ind w:left="990"/>
        <w:rPr>
          <w:rFonts w:ascii="Times New Roman" w:eastAsia="Times New Roman" w:hAnsi="Times New Roman" w:cs="Times New Roman"/>
          <w:szCs w:val="24"/>
        </w:rPr>
      </w:pPr>
      <w:r w:rsidRPr="009D79B8">
        <w:rPr>
          <w:rFonts w:ascii="Arial" w:eastAsia="Times New Roman" w:hAnsi="Arial" w:cs="Arial"/>
          <w:color w:val="000000"/>
          <w:szCs w:val="24"/>
        </w:rPr>
        <w:t>Prepare Tandons investment account. Apply average cost basis. </w:t>
      </w:r>
    </w:p>
    <w:p w:rsidR="005F3433" w:rsidRPr="005F3433" w:rsidRDefault="00C97F73" w:rsidP="00542406">
      <w:pPr>
        <w:pStyle w:val="NormalWeb"/>
        <w:spacing w:before="200" w:beforeAutospacing="0" w:after="0" w:afterAutospacing="0"/>
        <w:ind w:left="270"/>
        <w:rPr>
          <w:sz w:val="22"/>
        </w:rPr>
      </w:pPr>
      <w:r w:rsidRPr="008C5555">
        <w:rPr>
          <w:color w:val="000000" w:themeColor="text1"/>
        </w:rPr>
        <w:t>25.</w:t>
      </w:r>
      <w:r w:rsidR="005F3433">
        <w:rPr>
          <w:color w:val="000000" w:themeColor="text1"/>
        </w:rPr>
        <w:t xml:space="preserve"> </w:t>
      </w:r>
      <w:r w:rsidR="005F3433" w:rsidRPr="005F3433">
        <w:rPr>
          <w:rFonts w:ascii="Arial" w:hAnsi="Arial" w:cs="Arial"/>
          <w:color w:val="000000"/>
          <w:sz w:val="22"/>
        </w:rPr>
        <w:t>From the following details,</w:t>
      </w:r>
      <w:r w:rsidR="00C767D0">
        <w:rPr>
          <w:rFonts w:ascii="Arial" w:hAnsi="Arial" w:cs="Arial"/>
          <w:color w:val="000000"/>
          <w:sz w:val="22"/>
        </w:rPr>
        <w:t xml:space="preserve"> </w:t>
      </w:r>
      <w:r w:rsidR="005F3433" w:rsidRPr="005F3433">
        <w:rPr>
          <w:rFonts w:ascii="Arial" w:hAnsi="Arial" w:cs="Arial"/>
          <w:color w:val="000000"/>
          <w:sz w:val="22"/>
        </w:rPr>
        <w:t>calculate consequential loss claim</w:t>
      </w:r>
    </w:p>
    <w:p w:rsidR="005F3433" w:rsidRPr="005F3433" w:rsidRDefault="005F3433" w:rsidP="00542406">
      <w:pPr>
        <w:pStyle w:val="NormalWeb"/>
        <w:spacing w:before="200" w:beforeAutospacing="0" w:after="0" w:afterAutospacing="0"/>
        <w:ind w:left="270"/>
        <w:rPr>
          <w:sz w:val="22"/>
        </w:rPr>
      </w:pPr>
      <w:r w:rsidRPr="005F3433">
        <w:rPr>
          <w:rFonts w:ascii="Arial" w:hAnsi="Arial" w:cs="Arial"/>
          <w:color w:val="000000"/>
          <w:sz w:val="22"/>
        </w:rPr>
        <w:t>1.</w:t>
      </w:r>
      <w:r w:rsidR="00182D37">
        <w:rPr>
          <w:rFonts w:ascii="Arial" w:hAnsi="Arial" w:cs="Arial"/>
          <w:color w:val="000000"/>
          <w:sz w:val="22"/>
        </w:rPr>
        <w:t xml:space="preserve"> </w:t>
      </w:r>
      <w:r w:rsidR="00C767D0">
        <w:rPr>
          <w:rFonts w:ascii="Arial" w:hAnsi="Arial" w:cs="Arial"/>
          <w:color w:val="000000"/>
          <w:sz w:val="22"/>
        </w:rPr>
        <w:t>Date of fire: 1st S</w:t>
      </w:r>
      <w:r w:rsidRPr="005F3433">
        <w:rPr>
          <w:rFonts w:ascii="Arial" w:hAnsi="Arial" w:cs="Arial"/>
          <w:color w:val="000000"/>
          <w:sz w:val="22"/>
        </w:rPr>
        <w:t>eptember</w:t>
      </w:r>
    </w:p>
    <w:p w:rsidR="005F3433" w:rsidRPr="005F3433" w:rsidRDefault="005F3433" w:rsidP="00542406">
      <w:pPr>
        <w:pStyle w:val="NormalWeb"/>
        <w:spacing w:before="200" w:beforeAutospacing="0" w:after="0" w:afterAutospacing="0"/>
        <w:ind w:left="270"/>
        <w:rPr>
          <w:sz w:val="22"/>
        </w:rPr>
      </w:pPr>
      <w:r w:rsidRPr="005F3433">
        <w:rPr>
          <w:rFonts w:ascii="Arial" w:hAnsi="Arial" w:cs="Arial"/>
          <w:color w:val="000000"/>
          <w:sz w:val="22"/>
        </w:rPr>
        <w:t>2.</w:t>
      </w:r>
      <w:r w:rsidR="00182D37">
        <w:rPr>
          <w:rFonts w:ascii="Arial" w:hAnsi="Arial" w:cs="Arial"/>
          <w:color w:val="000000"/>
          <w:sz w:val="22"/>
        </w:rPr>
        <w:t xml:space="preserve"> </w:t>
      </w:r>
      <w:r w:rsidRPr="005F3433">
        <w:rPr>
          <w:rFonts w:ascii="Arial" w:hAnsi="Arial" w:cs="Arial"/>
          <w:color w:val="000000"/>
          <w:sz w:val="22"/>
        </w:rPr>
        <w:t>Indemnity period:6 months</w:t>
      </w:r>
    </w:p>
    <w:p w:rsidR="005F3433" w:rsidRPr="005F3433" w:rsidRDefault="005F3433" w:rsidP="00542406">
      <w:pPr>
        <w:pStyle w:val="NormalWeb"/>
        <w:spacing w:before="200" w:beforeAutospacing="0" w:after="0" w:afterAutospacing="0"/>
        <w:ind w:left="270"/>
        <w:rPr>
          <w:sz w:val="22"/>
        </w:rPr>
      </w:pPr>
      <w:r w:rsidRPr="005F3433">
        <w:rPr>
          <w:rFonts w:ascii="Arial" w:hAnsi="Arial" w:cs="Arial"/>
          <w:color w:val="000000"/>
          <w:sz w:val="22"/>
        </w:rPr>
        <w:t>3.</w:t>
      </w:r>
      <w:r w:rsidR="00182D37">
        <w:rPr>
          <w:rFonts w:ascii="Arial" w:hAnsi="Arial" w:cs="Arial"/>
          <w:color w:val="000000"/>
          <w:sz w:val="22"/>
        </w:rPr>
        <w:t xml:space="preserve"> </w:t>
      </w:r>
      <w:r w:rsidR="00C767D0">
        <w:rPr>
          <w:rFonts w:ascii="Arial" w:hAnsi="Arial" w:cs="Arial"/>
          <w:color w:val="000000"/>
          <w:sz w:val="22"/>
        </w:rPr>
        <w:t>Period of disruption: 1st S</w:t>
      </w:r>
      <w:r w:rsidRPr="005F3433">
        <w:rPr>
          <w:rFonts w:ascii="Arial" w:hAnsi="Arial" w:cs="Arial"/>
          <w:color w:val="000000"/>
          <w:sz w:val="22"/>
        </w:rPr>
        <w:t>eptember to 1stfebruary</w:t>
      </w:r>
    </w:p>
    <w:p w:rsidR="005F3433" w:rsidRPr="005F3433" w:rsidRDefault="005F3433" w:rsidP="00542406">
      <w:pPr>
        <w:pStyle w:val="NormalWeb"/>
        <w:spacing w:before="200" w:beforeAutospacing="0" w:after="0" w:afterAutospacing="0"/>
        <w:ind w:left="270"/>
        <w:rPr>
          <w:sz w:val="22"/>
        </w:rPr>
      </w:pPr>
      <w:r w:rsidRPr="005F3433">
        <w:rPr>
          <w:rFonts w:ascii="Arial" w:hAnsi="Arial" w:cs="Arial"/>
          <w:color w:val="000000"/>
          <w:sz w:val="22"/>
        </w:rPr>
        <w:t>4.</w:t>
      </w:r>
      <w:r w:rsidR="00182D37">
        <w:rPr>
          <w:rFonts w:ascii="Arial" w:hAnsi="Arial" w:cs="Arial"/>
          <w:color w:val="000000"/>
          <w:sz w:val="22"/>
        </w:rPr>
        <w:t xml:space="preserve"> </w:t>
      </w:r>
      <w:r w:rsidRPr="005F3433">
        <w:rPr>
          <w:rFonts w:ascii="Arial" w:hAnsi="Arial" w:cs="Arial"/>
          <w:color w:val="000000"/>
          <w:sz w:val="22"/>
        </w:rPr>
        <w:t>Sum insured</w:t>
      </w:r>
      <w:r w:rsidR="00C767D0" w:rsidRPr="005F3433">
        <w:rPr>
          <w:rFonts w:ascii="Arial" w:hAnsi="Arial" w:cs="Arial"/>
          <w:color w:val="000000"/>
          <w:sz w:val="22"/>
        </w:rPr>
        <w:t>: Rs.1, 08,900</w:t>
      </w:r>
    </w:p>
    <w:p w:rsidR="005F3433" w:rsidRPr="005F3433" w:rsidRDefault="005F3433" w:rsidP="00542406">
      <w:pPr>
        <w:pStyle w:val="NormalWeb"/>
        <w:spacing w:before="200" w:beforeAutospacing="0" w:after="0" w:afterAutospacing="0"/>
        <w:ind w:left="270"/>
        <w:rPr>
          <w:sz w:val="22"/>
        </w:rPr>
      </w:pPr>
      <w:r w:rsidRPr="005F3433">
        <w:rPr>
          <w:rFonts w:ascii="Arial" w:hAnsi="Arial" w:cs="Arial"/>
          <w:color w:val="000000"/>
          <w:sz w:val="22"/>
        </w:rPr>
        <w:t>5.</w:t>
      </w:r>
      <w:r w:rsidR="00182D37">
        <w:rPr>
          <w:rFonts w:ascii="Arial" w:hAnsi="Arial" w:cs="Arial"/>
          <w:color w:val="000000"/>
          <w:sz w:val="22"/>
        </w:rPr>
        <w:t xml:space="preserve"> </w:t>
      </w:r>
      <w:r w:rsidRPr="005F3433">
        <w:rPr>
          <w:rFonts w:ascii="Arial" w:hAnsi="Arial" w:cs="Arial"/>
          <w:color w:val="000000"/>
          <w:sz w:val="22"/>
        </w:rPr>
        <w:t>Sales were Rs.6</w:t>
      </w:r>
      <w:r w:rsidR="00C767D0" w:rsidRPr="005F3433">
        <w:rPr>
          <w:rFonts w:ascii="Arial" w:hAnsi="Arial" w:cs="Arial"/>
          <w:color w:val="000000"/>
          <w:sz w:val="22"/>
        </w:rPr>
        <w:t>, 00,000</w:t>
      </w:r>
      <w:r w:rsidRPr="005F3433">
        <w:rPr>
          <w:rFonts w:ascii="Arial" w:hAnsi="Arial" w:cs="Arial"/>
          <w:color w:val="000000"/>
          <w:sz w:val="22"/>
        </w:rPr>
        <w:t xml:space="preserve"> for the </w:t>
      </w:r>
      <w:r w:rsidR="00C767D0" w:rsidRPr="005F3433">
        <w:rPr>
          <w:rFonts w:ascii="Arial" w:hAnsi="Arial" w:cs="Arial"/>
          <w:color w:val="000000"/>
          <w:sz w:val="22"/>
        </w:rPr>
        <w:t>preceding</w:t>
      </w:r>
      <w:r w:rsidRPr="005F3433">
        <w:rPr>
          <w:rFonts w:ascii="Arial" w:hAnsi="Arial" w:cs="Arial"/>
          <w:color w:val="000000"/>
          <w:sz w:val="22"/>
        </w:rPr>
        <w:t xml:space="preserve"> financial year ended on 31 st March</w:t>
      </w:r>
    </w:p>
    <w:p w:rsidR="005F3433" w:rsidRPr="005F3433" w:rsidRDefault="005F3433" w:rsidP="00542406">
      <w:pPr>
        <w:pStyle w:val="NormalWeb"/>
        <w:spacing w:before="200" w:beforeAutospacing="0" w:after="0" w:afterAutospacing="0"/>
        <w:ind w:left="540" w:hanging="270"/>
        <w:rPr>
          <w:sz w:val="22"/>
        </w:rPr>
      </w:pPr>
      <w:r w:rsidRPr="005F3433">
        <w:rPr>
          <w:rFonts w:ascii="Arial" w:hAnsi="Arial" w:cs="Arial"/>
          <w:color w:val="000000"/>
          <w:sz w:val="22"/>
        </w:rPr>
        <w:t>6.</w:t>
      </w:r>
      <w:r w:rsidR="00182D37">
        <w:rPr>
          <w:rFonts w:ascii="Arial" w:hAnsi="Arial" w:cs="Arial"/>
          <w:color w:val="000000"/>
          <w:sz w:val="22"/>
        </w:rPr>
        <w:t xml:space="preserve"> </w:t>
      </w:r>
      <w:r w:rsidRPr="005F3433">
        <w:rPr>
          <w:rFonts w:ascii="Arial" w:hAnsi="Arial" w:cs="Arial"/>
          <w:color w:val="000000"/>
          <w:sz w:val="22"/>
        </w:rPr>
        <w:t xml:space="preserve">Net profit for </w:t>
      </w:r>
      <w:r w:rsidR="00C767D0" w:rsidRPr="005F3433">
        <w:rPr>
          <w:rFonts w:ascii="Arial" w:hAnsi="Arial" w:cs="Arial"/>
          <w:color w:val="000000"/>
          <w:sz w:val="22"/>
        </w:rPr>
        <w:t>preceding</w:t>
      </w:r>
      <w:r w:rsidRPr="005F3433">
        <w:rPr>
          <w:rFonts w:ascii="Arial" w:hAnsi="Arial" w:cs="Arial"/>
          <w:color w:val="000000"/>
          <w:sz w:val="22"/>
        </w:rPr>
        <w:t xml:space="preserve"> Financial Year Rs.36000 </w:t>
      </w:r>
      <w:r w:rsidR="00C767D0" w:rsidRPr="005F3433">
        <w:rPr>
          <w:rFonts w:ascii="Arial" w:hAnsi="Arial" w:cs="Arial"/>
          <w:color w:val="000000"/>
          <w:sz w:val="22"/>
        </w:rPr>
        <w:t>plus</w:t>
      </w:r>
      <w:r w:rsidRPr="005F3433">
        <w:rPr>
          <w:rFonts w:ascii="Arial" w:hAnsi="Arial" w:cs="Arial"/>
          <w:color w:val="000000"/>
          <w:sz w:val="22"/>
        </w:rPr>
        <w:t xml:space="preserve"> Insured Standing Charges Rs.72000</w:t>
      </w:r>
    </w:p>
    <w:p w:rsidR="005F3433" w:rsidRPr="005F3433" w:rsidRDefault="005F3433" w:rsidP="00542406">
      <w:pPr>
        <w:pStyle w:val="NormalWeb"/>
        <w:spacing w:before="200" w:beforeAutospacing="0" w:after="0" w:afterAutospacing="0"/>
        <w:ind w:left="270"/>
        <w:rPr>
          <w:sz w:val="22"/>
        </w:rPr>
      </w:pPr>
      <w:r w:rsidRPr="005F3433">
        <w:rPr>
          <w:rFonts w:ascii="Arial" w:hAnsi="Arial" w:cs="Arial"/>
          <w:color w:val="000000"/>
          <w:sz w:val="22"/>
        </w:rPr>
        <w:t>7. Rate of Gross profit 18%</w:t>
      </w:r>
    </w:p>
    <w:p w:rsidR="005F3433" w:rsidRPr="005F3433" w:rsidRDefault="005F3433" w:rsidP="00542406">
      <w:pPr>
        <w:pStyle w:val="NormalWeb"/>
        <w:spacing w:before="200" w:beforeAutospacing="0" w:after="0" w:afterAutospacing="0"/>
        <w:ind w:left="270"/>
        <w:rPr>
          <w:sz w:val="22"/>
        </w:rPr>
      </w:pPr>
      <w:r w:rsidRPr="005F3433">
        <w:rPr>
          <w:rFonts w:ascii="Arial" w:hAnsi="Arial" w:cs="Arial"/>
          <w:color w:val="000000"/>
          <w:sz w:val="22"/>
        </w:rPr>
        <w:t>8.</w:t>
      </w:r>
      <w:r w:rsidR="00182D37">
        <w:rPr>
          <w:rFonts w:ascii="Arial" w:hAnsi="Arial" w:cs="Arial"/>
          <w:color w:val="000000"/>
          <w:sz w:val="22"/>
        </w:rPr>
        <w:t xml:space="preserve"> </w:t>
      </w:r>
      <w:r w:rsidRPr="005F3433">
        <w:rPr>
          <w:rFonts w:ascii="Arial" w:hAnsi="Arial" w:cs="Arial"/>
          <w:color w:val="000000"/>
          <w:sz w:val="22"/>
        </w:rPr>
        <w:t>Uninsured Standing Charges Rs.6000</w:t>
      </w:r>
    </w:p>
    <w:p w:rsidR="005F3433" w:rsidRPr="005F3433" w:rsidRDefault="005F3433" w:rsidP="00542406">
      <w:pPr>
        <w:pStyle w:val="NormalWeb"/>
        <w:spacing w:before="200" w:beforeAutospacing="0" w:after="0" w:afterAutospacing="0"/>
        <w:ind w:left="270"/>
        <w:rPr>
          <w:sz w:val="22"/>
        </w:rPr>
      </w:pPr>
      <w:r w:rsidRPr="005F3433">
        <w:rPr>
          <w:rFonts w:ascii="Arial" w:hAnsi="Arial" w:cs="Arial"/>
          <w:color w:val="000000"/>
          <w:sz w:val="22"/>
        </w:rPr>
        <w:t>9.</w:t>
      </w:r>
      <w:r w:rsidR="00182D37">
        <w:rPr>
          <w:rFonts w:ascii="Arial" w:hAnsi="Arial" w:cs="Arial"/>
          <w:color w:val="000000"/>
          <w:sz w:val="22"/>
        </w:rPr>
        <w:t xml:space="preserve"> </w:t>
      </w:r>
      <w:r w:rsidRPr="005F3433">
        <w:rPr>
          <w:rFonts w:ascii="Arial" w:hAnsi="Arial" w:cs="Arial"/>
          <w:color w:val="000000"/>
          <w:sz w:val="22"/>
        </w:rPr>
        <w:t xml:space="preserve">Turnover during the </w:t>
      </w:r>
      <w:r w:rsidR="00C767D0" w:rsidRPr="005F3433">
        <w:rPr>
          <w:rFonts w:ascii="Arial" w:hAnsi="Arial" w:cs="Arial"/>
          <w:color w:val="000000"/>
          <w:sz w:val="22"/>
        </w:rPr>
        <w:t>Disruption</w:t>
      </w:r>
      <w:r w:rsidRPr="005F3433">
        <w:rPr>
          <w:rFonts w:ascii="Arial" w:hAnsi="Arial" w:cs="Arial"/>
          <w:color w:val="000000"/>
          <w:sz w:val="22"/>
        </w:rPr>
        <w:t xml:space="preserve"> Period Rs.67500</w:t>
      </w:r>
    </w:p>
    <w:p w:rsidR="005F3433" w:rsidRPr="005F3433" w:rsidRDefault="005F3433" w:rsidP="00542406">
      <w:pPr>
        <w:pStyle w:val="NormalWeb"/>
        <w:spacing w:before="200" w:beforeAutospacing="0" w:after="0" w:afterAutospacing="0"/>
        <w:ind w:left="270"/>
        <w:rPr>
          <w:sz w:val="22"/>
        </w:rPr>
      </w:pPr>
      <w:r w:rsidRPr="005F3433">
        <w:rPr>
          <w:rFonts w:ascii="Arial" w:hAnsi="Arial" w:cs="Arial"/>
          <w:color w:val="000000"/>
          <w:sz w:val="22"/>
        </w:rPr>
        <w:t>10.</w:t>
      </w:r>
      <w:r w:rsidR="00182D37">
        <w:rPr>
          <w:rFonts w:ascii="Arial" w:hAnsi="Arial" w:cs="Arial"/>
          <w:color w:val="000000"/>
          <w:sz w:val="22"/>
        </w:rPr>
        <w:t xml:space="preserve"> </w:t>
      </w:r>
      <w:r w:rsidRPr="005F3433">
        <w:rPr>
          <w:rFonts w:ascii="Arial" w:hAnsi="Arial" w:cs="Arial"/>
          <w:color w:val="000000"/>
          <w:sz w:val="22"/>
        </w:rPr>
        <w:t xml:space="preserve">Annual turnover for 12 months immediately </w:t>
      </w:r>
      <w:r w:rsidR="00C767D0" w:rsidRPr="005F3433">
        <w:rPr>
          <w:rFonts w:ascii="Arial" w:hAnsi="Arial" w:cs="Arial"/>
          <w:color w:val="000000"/>
          <w:sz w:val="22"/>
        </w:rPr>
        <w:t>preceding</w:t>
      </w:r>
      <w:r w:rsidRPr="005F3433">
        <w:rPr>
          <w:rFonts w:ascii="Arial" w:hAnsi="Arial" w:cs="Arial"/>
          <w:color w:val="000000"/>
          <w:sz w:val="22"/>
        </w:rPr>
        <w:t xml:space="preserve"> the date of fire Rs.660000</w:t>
      </w:r>
    </w:p>
    <w:p w:rsidR="005F3433" w:rsidRPr="005F3433" w:rsidRDefault="005F3433" w:rsidP="00542406">
      <w:pPr>
        <w:pStyle w:val="NormalWeb"/>
        <w:spacing w:before="200" w:beforeAutospacing="0" w:after="0" w:afterAutospacing="0"/>
        <w:ind w:left="270"/>
        <w:rPr>
          <w:sz w:val="22"/>
        </w:rPr>
      </w:pPr>
      <w:r w:rsidRPr="005F3433">
        <w:rPr>
          <w:rFonts w:ascii="Arial" w:hAnsi="Arial" w:cs="Arial"/>
          <w:color w:val="000000"/>
          <w:sz w:val="22"/>
        </w:rPr>
        <w:t>11.</w:t>
      </w:r>
      <w:r w:rsidR="00182D37">
        <w:rPr>
          <w:rFonts w:ascii="Arial" w:hAnsi="Arial" w:cs="Arial"/>
          <w:color w:val="000000"/>
          <w:sz w:val="22"/>
        </w:rPr>
        <w:t xml:space="preserve"> </w:t>
      </w:r>
      <w:r w:rsidRPr="005F3433">
        <w:rPr>
          <w:rFonts w:ascii="Arial" w:hAnsi="Arial" w:cs="Arial"/>
          <w:color w:val="000000"/>
          <w:sz w:val="22"/>
        </w:rPr>
        <w:t xml:space="preserve">Standard Turnover, for corresponding months (1st </w:t>
      </w:r>
      <w:r w:rsidR="00C767D0" w:rsidRPr="005F3433">
        <w:rPr>
          <w:rFonts w:ascii="Arial" w:hAnsi="Arial" w:cs="Arial"/>
          <w:color w:val="000000"/>
          <w:sz w:val="22"/>
        </w:rPr>
        <w:t>Sep</w:t>
      </w:r>
      <w:r w:rsidRPr="005F3433">
        <w:rPr>
          <w:rFonts w:ascii="Arial" w:hAnsi="Arial" w:cs="Arial"/>
          <w:color w:val="000000"/>
          <w:sz w:val="22"/>
        </w:rPr>
        <w:t xml:space="preserve"> to 1st </w:t>
      </w:r>
      <w:r w:rsidR="00C767D0" w:rsidRPr="005F3433">
        <w:rPr>
          <w:rFonts w:ascii="Arial" w:hAnsi="Arial" w:cs="Arial"/>
          <w:color w:val="000000"/>
          <w:sz w:val="22"/>
        </w:rPr>
        <w:t>Feb.</w:t>
      </w:r>
      <w:r w:rsidRPr="005F3433">
        <w:rPr>
          <w:rFonts w:ascii="Arial" w:hAnsi="Arial" w:cs="Arial"/>
          <w:color w:val="000000"/>
          <w:sz w:val="22"/>
        </w:rPr>
        <w:t xml:space="preserve">) in the year </w:t>
      </w:r>
      <w:r w:rsidR="00C767D0" w:rsidRPr="005F3433">
        <w:rPr>
          <w:rFonts w:ascii="Arial" w:hAnsi="Arial" w:cs="Arial"/>
          <w:color w:val="000000"/>
          <w:sz w:val="22"/>
        </w:rPr>
        <w:t>preceding</w:t>
      </w:r>
      <w:r w:rsidRPr="005F3433">
        <w:rPr>
          <w:rFonts w:ascii="Arial" w:hAnsi="Arial" w:cs="Arial"/>
          <w:color w:val="000000"/>
          <w:sz w:val="22"/>
        </w:rPr>
        <w:t xml:space="preserve"> the date of fire Rs.250000</w:t>
      </w:r>
    </w:p>
    <w:p w:rsidR="005F3433" w:rsidRPr="005F3433" w:rsidRDefault="005F3433" w:rsidP="00542406">
      <w:pPr>
        <w:pStyle w:val="NormalWeb"/>
        <w:spacing w:before="200" w:beforeAutospacing="0" w:after="0" w:afterAutospacing="0"/>
        <w:ind w:left="270"/>
        <w:rPr>
          <w:sz w:val="22"/>
        </w:rPr>
      </w:pPr>
      <w:r w:rsidRPr="005F3433">
        <w:rPr>
          <w:rFonts w:ascii="Arial" w:hAnsi="Arial" w:cs="Arial"/>
          <w:color w:val="000000"/>
          <w:sz w:val="22"/>
        </w:rPr>
        <w:t>12.</w:t>
      </w:r>
      <w:r w:rsidR="00182D37">
        <w:rPr>
          <w:rFonts w:ascii="Arial" w:hAnsi="Arial" w:cs="Arial"/>
          <w:color w:val="000000"/>
          <w:sz w:val="22"/>
        </w:rPr>
        <w:t xml:space="preserve"> </w:t>
      </w:r>
      <w:r w:rsidRPr="005F3433">
        <w:rPr>
          <w:rFonts w:ascii="Arial" w:hAnsi="Arial" w:cs="Arial"/>
          <w:color w:val="000000"/>
          <w:sz w:val="22"/>
        </w:rPr>
        <w:t>Reduced turnover avoided through increase in working capital Rs.30000</w:t>
      </w:r>
    </w:p>
    <w:p w:rsidR="005F3433" w:rsidRPr="005F3433" w:rsidRDefault="005F3433" w:rsidP="00542406">
      <w:pPr>
        <w:pStyle w:val="NormalWeb"/>
        <w:spacing w:before="200" w:beforeAutospacing="0" w:after="0" w:afterAutospacing="0"/>
        <w:ind w:left="630" w:hanging="360"/>
        <w:rPr>
          <w:sz w:val="22"/>
        </w:rPr>
      </w:pPr>
      <w:r w:rsidRPr="005F3433">
        <w:rPr>
          <w:rFonts w:ascii="Arial" w:hAnsi="Arial" w:cs="Arial"/>
          <w:color w:val="000000"/>
          <w:sz w:val="22"/>
        </w:rPr>
        <w:t xml:space="preserve">13. Increase in cost of working capital Rs.12000 with saving of insured Standing charges 4,500 during the </w:t>
      </w:r>
      <w:r w:rsidR="00C767D0" w:rsidRPr="005F3433">
        <w:rPr>
          <w:rFonts w:ascii="Arial" w:hAnsi="Arial" w:cs="Arial"/>
          <w:color w:val="000000"/>
          <w:sz w:val="22"/>
        </w:rPr>
        <w:t>disruption</w:t>
      </w:r>
      <w:r w:rsidRPr="005F3433">
        <w:rPr>
          <w:rFonts w:ascii="Arial" w:hAnsi="Arial" w:cs="Arial"/>
          <w:color w:val="000000"/>
          <w:sz w:val="22"/>
        </w:rPr>
        <w:t xml:space="preserve"> period</w:t>
      </w:r>
    </w:p>
    <w:p w:rsidR="005F3433" w:rsidRPr="005F3433" w:rsidRDefault="005F3433" w:rsidP="00542406">
      <w:pPr>
        <w:pStyle w:val="NormalWeb"/>
        <w:spacing w:before="200" w:beforeAutospacing="0" w:after="0" w:afterAutospacing="0"/>
        <w:ind w:left="270"/>
        <w:rPr>
          <w:sz w:val="22"/>
        </w:rPr>
      </w:pPr>
      <w:r w:rsidRPr="005F3433">
        <w:rPr>
          <w:rFonts w:ascii="Arial" w:hAnsi="Arial" w:cs="Arial"/>
          <w:color w:val="000000"/>
          <w:sz w:val="22"/>
        </w:rPr>
        <w:t>14. Special clause stipulated A) increase in ratio of GP 25%</w:t>
      </w:r>
    </w:p>
    <w:p w:rsidR="005F3433" w:rsidRPr="005F3433" w:rsidRDefault="005F3433" w:rsidP="00542406">
      <w:pPr>
        <w:pStyle w:val="NormalWeb"/>
        <w:spacing w:before="200" w:beforeAutospacing="0" w:after="0" w:afterAutospacing="0"/>
        <w:ind w:left="270"/>
        <w:rPr>
          <w:sz w:val="22"/>
        </w:rPr>
      </w:pPr>
      <w:r w:rsidRPr="005F3433">
        <w:rPr>
          <w:rFonts w:ascii="Arial" w:hAnsi="Arial" w:cs="Arial"/>
          <w:color w:val="000000"/>
          <w:sz w:val="22"/>
        </w:rPr>
        <w:t>B)</w:t>
      </w:r>
      <w:r w:rsidR="00182D37">
        <w:rPr>
          <w:rFonts w:ascii="Arial" w:hAnsi="Arial" w:cs="Arial"/>
          <w:color w:val="000000"/>
          <w:sz w:val="22"/>
        </w:rPr>
        <w:t>. I</w:t>
      </w:r>
      <w:r w:rsidRPr="005F3433">
        <w:rPr>
          <w:rFonts w:ascii="Arial" w:hAnsi="Arial" w:cs="Arial"/>
          <w:color w:val="000000"/>
          <w:sz w:val="22"/>
        </w:rPr>
        <w:t>ncrease in turnover (standard and annual</w:t>
      </w:r>
      <w:r w:rsidR="00C767D0" w:rsidRPr="005F3433">
        <w:rPr>
          <w:rFonts w:ascii="Arial" w:hAnsi="Arial" w:cs="Arial"/>
          <w:color w:val="000000"/>
          <w:sz w:val="22"/>
        </w:rPr>
        <w:t>) 10</w:t>
      </w:r>
      <w:r w:rsidRPr="005F3433">
        <w:rPr>
          <w:rFonts w:ascii="Arial" w:hAnsi="Arial" w:cs="Arial"/>
          <w:color w:val="000000"/>
          <w:sz w:val="22"/>
        </w:rPr>
        <w:t>%</w:t>
      </w:r>
    </w:p>
    <w:p w:rsidR="001E5ED7" w:rsidRDefault="001E5ED7" w:rsidP="008C5555">
      <w:pPr>
        <w:spacing w:after="0" w:line="240" w:lineRule="auto"/>
        <w:ind w:left="360" w:hanging="360"/>
        <w:jc w:val="both"/>
        <w:rPr>
          <w:rFonts w:ascii="Times New Roman" w:hAnsi="Times New Roman" w:cs="Times New Roman"/>
          <w:color w:val="000000"/>
          <w:sz w:val="24"/>
          <w:szCs w:val="24"/>
        </w:rPr>
      </w:pPr>
    </w:p>
    <w:p w:rsidR="00476289" w:rsidRPr="001E5ED7" w:rsidRDefault="009759A6" w:rsidP="008C5555">
      <w:pPr>
        <w:spacing w:after="0" w:line="240" w:lineRule="auto"/>
        <w:ind w:left="360" w:hanging="360"/>
        <w:jc w:val="both"/>
        <w:rPr>
          <w:rFonts w:ascii="Times New Roman" w:hAnsi="Times New Roman" w:cs="Times New Roman"/>
          <w:b/>
          <w:sz w:val="24"/>
          <w:szCs w:val="28"/>
        </w:rPr>
      </w:pPr>
      <w:r w:rsidRPr="008C5555">
        <w:rPr>
          <w:rFonts w:ascii="Times New Roman" w:hAnsi="Times New Roman" w:cs="Times New Roman"/>
          <w:color w:val="000000" w:themeColor="text1"/>
          <w:sz w:val="24"/>
          <w:szCs w:val="24"/>
        </w:rPr>
        <w:tab/>
      </w:r>
      <w:r w:rsidRPr="008C5555">
        <w:rPr>
          <w:rFonts w:ascii="Times New Roman" w:hAnsi="Times New Roman" w:cs="Times New Roman"/>
          <w:color w:val="000000" w:themeColor="text1"/>
          <w:sz w:val="24"/>
          <w:szCs w:val="24"/>
        </w:rPr>
        <w:tab/>
      </w:r>
      <w:r w:rsidRPr="008C5555">
        <w:rPr>
          <w:rFonts w:ascii="Times New Roman" w:hAnsi="Times New Roman" w:cs="Times New Roman"/>
          <w:color w:val="000000" w:themeColor="text1"/>
          <w:sz w:val="24"/>
          <w:szCs w:val="24"/>
        </w:rPr>
        <w:tab/>
      </w:r>
      <w:r w:rsidR="00647E9C" w:rsidRPr="008C5555">
        <w:rPr>
          <w:rFonts w:ascii="Times New Roman" w:hAnsi="Times New Roman" w:cs="Times New Roman"/>
          <w:sz w:val="24"/>
          <w:szCs w:val="24"/>
        </w:rPr>
        <w:tab/>
      </w:r>
      <w:r w:rsidR="00647E9C" w:rsidRPr="008C5555">
        <w:rPr>
          <w:rFonts w:ascii="Times New Roman" w:hAnsi="Times New Roman" w:cs="Times New Roman"/>
          <w:sz w:val="24"/>
          <w:szCs w:val="24"/>
        </w:rPr>
        <w:tab/>
      </w:r>
      <w:r w:rsidR="00647E9C" w:rsidRPr="008C5555">
        <w:rPr>
          <w:rFonts w:ascii="Times New Roman" w:hAnsi="Times New Roman" w:cs="Times New Roman"/>
          <w:sz w:val="24"/>
          <w:szCs w:val="24"/>
        </w:rPr>
        <w:tab/>
      </w:r>
      <w:r w:rsidR="00647E9C" w:rsidRPr="008C5555">
        <w:rPr>
          <w:rFonts w:ascii="Times New Roman" w:hAnsi="Times New Roman" w:cs="Times New Roman"/>
          <w:sz w:val="24"/>
          <w:szCs w:val="24"/>
        </w:rPr>
        <w:tab/>
      </w:r>
      <w:r w:rsidR="00647E9C" w:rsidRPr="008C5555">
        <w:rPr>
          <w:rFonts w:ascii="Times New Roman" w:hAnsi="Times New Roman" w:cs="Times New Roman"/>
          <w:sz w:val="24"/>
          <w:szCs w:val="24"/>
        </w:rPr>
        <w:tab/>
      </w:r>
      <w:r w:rsidR="00647E9C" w:rsidRPr="008C5555">
        <w:rPr>
          <w:rFonts w:ascii="Times New Roman" w:hAnsi="Times New Roman" w:cs="Times New Roman"/>
          <w:sz w:val="24"/>
          <w:szCs w:val="24"/>
        </w:rPr>
        <w:tab/>
      </w:r>
      <w:r w:rsidR="00647E9C" w:rsidRPr="008C5555">
        <w:rPr>
          <w:rFonts w:ascii="Times New Roman" w:hAnsi="Times New Roman" w:cs="Times New Roman"/>
          <w:sz w:val="24"/>
          <w:szCs w:val="24"/>
        </w:rPr>
        <w:tab/>
      </w:r>
      <w:r w:rsidR="008C5555">
        <w:rPr>
          <w:rFonts w:ascii="Times New Roman" w:hAnsi="Times New Roman" w:cs="Times New Roman"/>
          <w:sz w:val="20"/>
          <w:szCs w:val="24"/>
        </w:rPr>
        <w:tab/>
      </w:r>
      <w:r w:rsidR="00437883" w:rsidRPr="001E5ED7">
        <w:rPr>
          <w:rFonts w:ascii="Times New Roman" w:hAnsi="Times New Roman" w:cs="Times New Roman"/>
          <w:b/>
          <w:sz w:val="24"/>
          <w:szCs w:val="28"/>
        </w:rPr>
        <w:t>(2 X 15 = 30 marks)</w:t>
      </w:r>
    </w:p>
    <w:p w:rsidR="009759A6" w:rsidRPr="001E5ED7" w:rsidRDefault="009759A6" w:rsidP="00965DBE">
      <w:pPr>
        <w:spacing w:after="0" w:line="360" w:lineRule="auto"/>
        <w:jc w:val="both"/>
        <w:rPr>
          <w:rFonts w:ascii="Times New Roman" w:hAnsi="Times New Roman" w:cs="Times New Roman"/>
          <w:sz w:val="28"/>
          <w:szCs w:val="24"/>
        </w:rPr>
      </w:pPr>
    </w:p>
    <w:p w:rsidR="009759A6" w:rsidRDefault="00542406" w:rsidP="00542406">
      <w:pPr>
        <w:spacing w:after="0" w:line="360" w:lineRule="auto"/>
        <w:jc w:val="center"/>
        <w:rPr>
          <w:rFonts w:ascii="Times New Roman" w:hAnsi="Times New Roman" w:cs="Times New Roman"/>
          <w:sz w:val="20"/>
          <w:szCs w:val="24"/>
        </w:rPr>
      </w:pPr>
      <w:r w:rsidRPr="00542406">
        <w:rPr>
          <w:rFonts w:ascii="Times New Roman" w:hAnsi="Times New Roman" w:cs="Times New Roman"/>
          <w:sz w:val="20"/>
          <w:szCs w:val="24"/>
        </w:rPr>
        <w:drawing>
          <wp:inline distT="0" distB="0" distL="0" distR="0">
            <wp:extent cx="662940" cy="662940"/>
            <wp:effectExtent l="19050" t="0" r="3810" b="0"/>
            <wp:docPr id="1" name="Picture 1"/>
            <wp:cNvGraphicFramePr/>
            <a:graphic xmlns:a="http://schemas.openxmlformats.org/drawingml/2006/main">
              <a:graphicData uri="http://schemas.openxmlformats.org/drawingml/2006/picture">
                <pic:pic xmlns:pic="http://schemas.openxmlformats.org/drawingml/2006/picture">
                  <pic:nvPicPr>
                    <pic:cNvPr id="1" name="C PROFGRAM.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lc="http://schemas.openxmlformats.org/drawingml/2006/lockedCanvas" val="0"/>
                        </a:ext>
                      </a:extLst>
                    </a:blip>
                    <a:stretch>
                      <a:fillRect/>
                    </a:stretch>
                  </pic:blipFill>
                  <pic:spPr>
                    <a:xfrm>
                      <a:off x="0" y="0"/>
                      <a:ext cx="662940" cy="662940"/>
                    </a:xfrm>
                    <a:prstGeom prst="rect">
                      <a:avLst/>
                    </a:prstGeom>
                  </pic:spPr>
                </pic:pic>
              </a:graphicData>
            </a:graphic>
          </wp:inline>
        </w:drawing>
      </w:r>
    </w:p>
    <w:p w:rsidR="008C5555" w:rsidRDefault="008C5555" w:rsidP="00965DBE">
      <w:pPr>
        <w:spacing w:after="0" w:line="360" w:lineRule="auto"/>
        <w:jc w:val="both"/>
        <w:rPr>
          <w:rFonts w:ascii="Times New Roman" w:hAnsi="Times New Roman" w:cs="Times New Roman"/>
          <w:sz w:val="20"/>
          <w:szCs w:val="24"/>
        </w:rPr>
      </w:pPr>
    </w:p>
    <w:p w:rsidR="008C5555" w:rsidRPr="008C5555" w:rsidRDefault="008C5555" w:rsidP="008C5555">
      <w:pPr>
        <w:spacing w:after="0" w:line="360" w:lineRule="auto"/>
        <w:jc w:val="center"/>
        <w:rPr>
          <w:rFonts w:ascii="Times New Roman" w:hAnsi="Times New Roman" w:cs="Times New Roman"/>
          <w:b/>
          <w:bCs/>
          <w:i/>
          <w:iCs/>
          <w:szCs w:val="28"/>
        </w:rPr>
      </w:pPr>
      <w:r w:rsidRPr="008C5555">
        <w:rPr>
          <w:rFonts w:ascii="Times New Roman" w:hAnsi="Times New Roman" w:cs="Times New Roman"/>
          <w:b/>
          <w:bCs/>
          <w:i/>
          <w:iCs/>
          <w:szCs w:val="28"/>
        </w:rPr>
        <w:t>Scan QR code for the answer scheme</w:t>
      </w:r>
    </w:p>
    <w:sectPr w:rsidR="008C5555" w:rsidRPr="008C5555" w:rsidSect="00B335E2">
      <w:headerReference w:type="default" r:id="rId8"/>
      <w:footerReference w:type="default" r:id="rId9"/>
      <w:pgSz w:w="12240" w:h="15840" w:code="1"/>
      <w:pgMar w:top="-270" w:right="1483" w:bottom="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69B" w:rsidRDefault="0013769B" w:rsidP="009F0FF6">
      <w:pPr>
        <w:spacing w:after="0" w:line="240" w:lineRule="auto"/>
      </w:pPr>
      <w:r>
        <w:separator/>
      </w:r>
    </w:p>
  </w:endnote>
  <w:endnote w:type="continuationSeparator" w:id="1">
    <w:p w:rsidR="0013769B" w:rsidRDefault="0013769B" w:rsidP="009F0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abic Typesetting">
    <w:altName w:val="Courier New"/>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E89" w:rsidRDefault="00465E89" w:rsidP="00C76D32">
    <w:pPr>
      <w:pStyle w:val="Footer"/>
      <w:jc w:val="center"/>
    </w:pPr>
    <w:r>
      <w:tab/>
    </w:r>
  </w:p>
  <w:p w:rsidR="00465E89" w:rsidRDefault="00465E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69B" w:rsidRDefault="0013769B" w:rsidP="009F0FF6">
      <w:pPr>
        <w:spacing w:after="0" w:line="240" w:lineRule="auto"/>
      </w:pPr>
      <w:r>
        <w:separator/>
      </w:r>
    </w:p>
  </w:footnote>
  <w:footnote w:type="continuationSeparator" w:id="1">
    <w:p w:rsidR="0013769B" w:rsidRDefault="0013769B" w:rsidP="009F0F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E89" w:rsidRDefault="00465E89" w:rsidP="00560812">
    <w:pPr>
      <w:pStyle w:val="Header"/>
      <w:ind w:left="-562" w:right="-468"/>
      <w:rPr>
        <w:rFonts w:ascii="Arabic Typesetting" w:hAnsi="Arabic Typesetting" w:cs="Arabic Typesetting"/>
        <w:i/>
        <w:color w:val="4F81BD" w:themeColor="accent1"/>
        <w:sz w:val="18"/>
        <w:szCs w:val="18"/>
      </w:rPr>
    </w:pPr>
  </w:p>
  <w:p w:rsidR="00465E89" w:rsidRDefault="00465E89" w:rsidP="00560812">
    <w:pPr>
      <w:pStyle w:val="Header"/>
      <w:ind w:left="-562" w:right="-468"/>
    </w:pPr>
    <w:r>
      <w:rPr>
        <w:rFonts w:ascii="Arabic Typesetting" w:hAnsi="Arabic Typesetting" w:cs="Arabic Typesetting"/>
        <w:i/>
        <w:color w:val="4F81BD" w:themeColor="accent1"/>
        <w:sz w:val="18"/>
        <w:szCs w:val="18"/>
      </w:rPr>
      <w:tab/>
    </w:r>
    <w:r>
      <w:rPr>
        <w:rFonts w:ascii="Arabic Typesetting" w:hAnsi="Arabic Typesetting" w:cs="Arabic Typesetting"/>
        <w:i/>
        <w:color w:val="4F81BD" w:themeColor="accent1"/>
        <w:sz w:val="18"/>
        <w:szCs w:val="18"/>
      </w:rPr>
      <w:tab/>
    </w:r>
    <w:r w:rsidRPr="001A5C3C">
      <w:rPr>
        <w:rFonts w:ascii="Arabic Typesetting" w:hAnsi="Arabic Typesetting" w:cs="Arabic Typesetting"/>
        <w:i/>
        <w:color w:val="4F81BD" w:themeColor="accent1"/>
        <w:sz w:val="18"/>
        <w:szCs w:val="18"/>
      </w:rPr>
      <w:t>PG DEPARTMENT OF COMMERCE-IE/</w:t>
    </w:r>
    <w:r w:rsidR="00C37A2D">
      <w:rPr>
        <w:rFonts w:ascii="Arabic Typesetting" w:hAnsi="Arabic Typesetting" w:cs="Arabic Typesetting"/>
        <w:i/>
        <w:color w:val="4F81BD" w:themeColor="accent1"/>
        <w:sz w:val="18"/>
        <w:szCs w:val="18"/>
      </w:rPr>
      <w:t>III</w:t>
    </w:r>
    <w:r w:rsidRPr="001A5C3C">
      <w:rPr>
        <w:rFonts w:ascii="Arabic Typesetting" w:hAnsi="Arabic Typesetting" w:cs="Arabic Typesetting"/>
        <w:i/>
        <w:color w:val="4F81BD" w:themeColor="accent1"/>
        <w:sz w:val="18"/>
        <w:szCs w:val="18"/>
      </w:rPr>
      <w:t>/</w:t>
    </w:r>
    <w:r w:rsidR="00C37A2D">
      <w:rPr>
        <w:rFonts w:ascii="Arabic Typesetting" w:hAnsi="Arabic Typesetting" w:cs="Arabic Typesetting"/>
        <w:i/>
        <w:color w:val="4F81BD" w:themeColor="accent1"/>
        <w:sz w:val="18"/>
        <w:szCs w:val="18"/>
      </w:rPr>
      <w:t>II/CAI</w:t>
    </w:r>
  </w:p>
  <w:p w:rsidR="00465E89" w:rsidRDefault="00465E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B4F"/>
    <w:multiLevelType w:val="multilevel"/>
    <w:tmpl w:val="7138DC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36B6D"/>
    <w:multiLevelType w:val="hybridMultilevel"/>
    <w:tmpl w:val="7EAC3044"/>
    <w:lvl w:ilvl="0" w:tplc="B756D2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941D6"/>
    <w:multiLevelType w:val="multilevel"/>
    <w:tmpl w:val="D6DC5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991CCD"/>
    <w:multiLevelType w:val="multilevel"/>
    <w:tmpl w:val="2D4E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71234F"/>
    <w:multiLevelType w:val="multilevel"/>
    <w:tmpl w:val="A57C0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2C23B4"/>
    <w:multiLevelType w:val="multilevel"/>
    <w:tmpl w:val="DF1EFEEE"/>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C6073D"/>
    <w:multiLevelType w:val="multilevel"/>
    <w:tmpl w:val="E1089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2010D8"/>
    <w:multiLevelType w:val="multilevel"/>
    <w:tmpl w:val="B8669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E0123A"/>
    <w:multiLevelType w:val="multilevel"/>
    <w:tmpl w:val="D8A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19566B"/>
    <w:multiLevelType w:val="multilevel"/>
    <w:tmpl w:val="0616B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DA18F1"/>
    <w:multiLevelType w:val="multilevel"/>
    <w:tmpl w:val="1D70B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lvl w:ilvl="0">
        <w:numFmt w:val="lowerLetter"/>
        <w:lvlText w:val="%1."/>
        <w:lvlJc w:val="left"/>
      </w:lvl>
    </w:lvlOverride>
  </w:num>
  <w:num w:numId="3">
    <w:abstractNumId w:val="4"/>
  </w:num>
  <w:num w:numId="4">
    <w:abstractNumId w:val="10"/>
  </w:num>
  <w:num w:numId="5">
    <w:abstractNumId w:val="8"/>
  </w:num>
  <w:num w:numId="6">
    <w:abstractNumId w:val="9"/>
  </w:num>
  <w:num w:numId="7">
    <w:abstractNumId w:val="7"/>
  </w:num>
  <w:num w:numId="8">
    <w:abstractNumId w:val="5"/>
    <w:lvlOverride w:ilvl="0">
      <w:lvl w:ilvl="0">
        <w:numFmt w:val="decimal"/>
        <w:lvlText w:val="%1."/>
        <w:lvlJc w:val="left"/>
      </w:lvl>
    </w:lvlOverride>
  </w:num>
  <w:num w:numId="9">
    <w:abstractNumId w:val="3"/>
  </w:num>
  <w:num w:numId="10">
    <w:abstractNumId w:val="6"/>
  </w:num>
  <w:num w:numId="11">
    <w:abstractNumId w:val="0"/>
  </w:num>
  <w:num w:numId="12">
    <w:abstractNumId w:val="0"/>
    <w:lvlOverride w:ilvl="0">
      <w:lvl w:ilvl="0">
        <w:numFmt w:val="decimal"/>
        <w:lvlText w:val=""/>
        <w:lvlJc w:val="left"/>
      </w:lvl>
    </w:lvlOverride>
    <w:lvlOverride w:ilvl="1">
      <w:lvl w:ilvl="1">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C305E"/>
    <w:rsid w:val="000251B0"/>
    <w:rsid w:val="00035761"/>
    <w:rsid w:val="000600D8"/>
    <w:rsid w:val="00065134"/>
    <w:rsid w:val="00071CD8"/>
    <w:rsid w:val="0007202C"/>
    <w:rsid w:val="00081D81"/>
    <w:rsid w:val="000A2EE9"/>
    <w:rsid w:val="000E3992"/>
    <w:rsid w:val="000F10E7"/>
    <w:rsid w:val="000F1875"/>
    <w:rsid w:val="00104A45"/>
    <w:rsid w:val="0013769B"/>
    <w:rsid w:val="00146119"/>
    <w:rsid w:val="00182D37"/>
    <w:rsid w:val="00193331"/>
    <w:rsid w:val="0019508E"/>
    <w:rsid w:val="00196FC3"/>
    <w:rsid w:val="001B35BA"/>
    <w:rsid w:val="001C6A95"/>
    <w:rsid w:val="001E5ED7"/>
    <w:rsid w:val="001F4E9D"/>
    <w:rsid w:val="002134D5"/>
    <w:rsid w:val="0021711D"/>
    <w:rsid w:val="00261270"/>
    <w:rsid w:val="00262136"/>
    <w:rsid w:val="00266DCF"/>
    <w:rsid w:val="0027535C"/>
    <w:rsid w:val="002B0AF9"/>
    <w:rsid w:val="002C3E97"/>
    <w:rsid w:val="002D297B"/>
    <w:rsid w:val="00300155"/>
    <w:rsid w:val="003228D5"/>
    <w:rsid w:val="0037094D"/>
    <w:rsid w:val="003876F9"/>
    <w:rsid w:val="00395214"/>
    <w:rsid w:val="003A176C"/>
    <w:rsid w:val="003B107D"/>
    <w:rsid w:val="003B32C8"/>
    <w:rsid w:val="003C33C8"/>
    <w:rsid w:val="003D028C"/>
    <w:rsid w:val="003D53EE"/>
    <w:rsid w:val="003F195C"/>
    <w:rsid w:val="003F5B0A"/>
    <w:rsid w:val="003F62C4"/>
    <w:rsid w:val="0040418C"/>
    <w:rsid w:val="00405953"/>
    <w:rsid w:val="00407EBD"/>
    <w:rsid w:val="00426293"/>
    <w:rsid w:val="00437883"/>
    <w:rsid w:val="004516D0"/>
    <w:rsid w:val="00457B1F"/>
    <w:rsid w:val="00465E89"/>
    <w:rsid w:val="004756BF"/>
    <w:rsid w:val="00476289"/>
    <w:rsid w:val="004777DB"/>
    <w:rsid w:val="004900A2"/>
    <w:rsid w:val="00493B5D"/>
    <w:rsid w:val="00495150"/>
    <w:rsid w:val="004D48F5"/>
    <w:rsid w:val="004E6E90"/>
    <w:rsid w:val="004F50B2"/>
    <w:rsid w:val="005066EC"/>
    <w:rsid w:val="00510841"/>
    <w:rsid w:val="00537DE7"/>
    <w:rsid w:val="00542406"/>
    <w:rsid w:val="00560812"/>
    <w:rsid w:val="0056177F"/>
    <w:rsid w:val="00570619"/>
    <w:rsid w:val="005A53B0"/>
    <w:rsid w:val="005B04BC"/>
    <w:rsid w:val="005E7C15"/>
    <w:rsid w:val="005F0D87"/>
    <w:rsid w:val="005F3433"/>
    <w:rsid w:val="00613748"/>
    <w:rsid w:val="0063792E"/>
    <w:rsid w:val="00641C14"/>
    <w:rsid w:val="00647246"/>
    <w:rsid w:val="00647E9C"/>
    <w:rsid w:val="006662FE"/>
    <w:rsid w:val="006807D6"/>
    <w:rsid w:val="0069043F"/>
    <w:rsid w:val="006922CC"/>
    <w:rsid w:val="006D0DE2"/>
    <w:rsid w:val="006D49BB"/>
    <w:rsid w:val="007036C4"/>
    <w:rsid w:val="007155D8"/>
    <w:rsid w:val="00747868"/>
    <w:rsid w:val="007525E3"/>
    <w:rsid w:val="00765E6C"/>
    <w:rsid w:val="007855C4"/>
    <w:rsid w:val="00793C3A"/>
    <w:rsid w:val="007944D1"/>
    <w:rsid w:val="007946DE"/>
    <w:rsid w:val="007968FA"/>
    <w:rsid w:val="007C357C"/>
    <w:rsid w:val="007D466F"/>
    <w:rsid w:val="007E1E16"/>
    <w:rsid w:val="00812C25"/>
    <w:rsid w:val="008225EA"/>
    <w:rsid w:val="00831ED6"/>
    <w:rsid w:val="00835B18"/>
    <w:rsid w:val="00845534"/>
    <w:rsid w:val="00890D38"/>
    <w:rsid w:val="008C1AFE"/>
    <w:rsid w:val="008C5555"/>
    <w:rsid w:val="008C7BC6"/>
    <w:rsid w:val="009466E1"/>
    <w:rsid w:val="00965DBE"/>
    <w:rsid w:val="009759A6"/>
    <w:rsid w:val="00994CEE"/>
    <w:rsid w:val="009A6323"/>
    <w:rsid w:val="009C305E"/>
    <w:rsid w:val="009C41BD"/>
    <w:rsid w:val="009D79B8"/>
    <w:rsid w:val="009F0FF6"/>
    <w:rsid w:val="009F5605"/>
    <w:rsid w:val="009F6527"/>
    <w:rsid w:val="00A13E7D"/>
    <w:rsid w:val="00A34171"/>
    <w:rsid w:val="00A44A01"/>
    <w:rsid w:val="00A47773"/>
    <w:rsid w:val="00B002ED"/>
    <w:rsid w:val="00B05A0F"/>
    <w:rsid w:val="00B135C4"/>
    <w:rsid w:val="00B335E2"/>
    <w:rsid w:val="00B507AC"/>
    <w:rsid w:val="00B55BA9"/>
    <w:rsid w:val="00B66416"/>
    <w:rsid w:val="00B80C4E"/>
    <w:rsid w:val="00B87EBF"/>
    <w:rsid w:val="00B92B9C"/>
    <w:rsid w:val="00BA08C9"/>
    <w:rsid w:val="00BB4850"/>
    <w:rsid w:val="00BF2FCB"/>
    <w:rsid w:val="00C024BB"/>
    <w:rsid w:val="00C1116D"/>
    <w:rsid w:val="00C22490"/>
    <w:rsid w:val="00C3389D"/>
    <w:rsid w:val="00C37A2D"/>
    <w:rsid w:val="00C464AB"/>
    <w:rsid w:val="00C4786C"/>
    <w:rsid w:val="00C767D0"/>
    <w:rsid w:val="00C76D32"/>
    <w:rsid w:val="00C94C41"/>
    <w:rsid w:val="00C97F73"/>
    <w:rsid w:val="00CA138C"/>
    <w:rsid w:val="00CA308A"/>
    <w:rsid w:val="00CB2688"/>
    <w:rsid w:val="00CC79D8"/>
    <w:rsid w:val="00CD1FB3"/>
    <w:rsid w:val="00CE36EB"/>
    <w:rsid w:val="00CF3C49"/>
    <w:rsid w:val="00D130D0"/>
    <w:rsid w:val="00D26C31"/>
    <w:rsid w:val="00D4796B"/>
    <w:rsid w:val="00D61733"/>
    <w:rsid w:val="00D622D3"/>
    <w:rsid w:val="00D7204D"/>
    <w:rsid w:val="00D94184"/>
    <w:rsid w:val="00D97304"/>
    <w:rsid w:val="00DB71E1"/>
    <w:rsid w:val="00DC0C99"/>
    <w:rsid w:val="00DC24AB"/>
    <w:rsid w:val="00DC6976"/>
    <w:rsid w:val="00DD028E"/>
    <w:rsid w:val="00DD2A21"/>
    <w:rsid w:val="00DF453A"/>
    <w:rsid w:val="00E1296E"/>
    <w:rsid w:val="00E17A31"/>
    <w:rsid w:val="00E42AE7"/>
    <w:rsid w:val="00E44EF6"/>
    <w:rsid w:val="00E97F8F"/>
    <w:rsid w:val="00EF02B0"/>
    <w:rsid w:val="00F13A92"/>
    <w:rsid w:val="00F2768C"/>
    <w:rsid w:val="00F36C27"/>
    <w:rsid w:val="00F47A10"/>
    <w:rsid w:val="00F67A56"/>
    <w:rsid w:val="00F82B4E"/>
    <w:rsid w:val="00FC5A70"/>
    <w:rsid w:val="00FE1A91"/>
    <w:rsid w:val="00FF56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761"/>
    <w:pPr>
      <w:ind w:left="720"/>
      <w:contextualSpacing/>
    </w:pPr>
    <w:rPr>
      <w:rFonts w:eastAsiaTheme="minorHAnsi"/>
      <w:lang w:val="en-IN"/>
    </w:rPr>
  </w:style>
  <w:style w:type="paragraph" w:styleId="Header">
    <w:name w:val="header"/>
    <w:basedOn w:val="Normal"/>
    <w:link w:val="HeaderChar"/>
    <w:uiPriority w:val="99"/>
    <w:unhideWhenUsed/>
    <w:rsid w:val="009F0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FF6"/>
  </w:style>
  <w:style w:type="paragraph" w:styleId="Footer">
    <w:name w:val="footer"/>
    <w:basedOn w:val="Normal"/>
    <w:link w:val="FooterChar"/>
    <w:uiPriority w:val="99"/>
    <w:unhideWhenUsed/>
    <w:rsid w:val="009F0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FF6"/>
  </w:style>
  <w:style w:type="paragraph" w:styleId="BalloonText">
    <w:name w:val="Balloon Text"/>
    <w:basedOn w:val="Normal"/>
    <w:link w:val="BalloonTextChar"/>
    <w:uiPriority w:val="99"/>
    <w:semiHidden/>
    <w:unhideWhenUsed/>
    <w:rsid w:val="00796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8FA"/>
    <w:rPr>
      <w:rFonts w:ascii="Tahoma" w:hAnsi="Tahoma" w:cs="Tahoma"/>
      <w:sz w:val="16"/>
      <w:szCs w:val="16"/>
    </w:rPr>
  </w:style>
  <w:style w:type="table" w:styleId="TableGrid">
    <w:name w:val="Table Grid"/>
    <w:basedOn w:val="TableNormal"/>
    <w:uiPriority w:val="59"/>
    <w:rsid w:val="007968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31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1ED6"/>
  </w:style>
</w:styles>
</file>

<file path=word/webSettings.xml><?xml version="1.0" encoding="utf-8"?>
<w:webSettings xmlns:r="http://schemas.openxmlformats.org/officeDocument/2006/relationships" xmlns:w="http://schemas.openxmlformats.org/wordprocessingml/2006/main">
  <w:divs>
    <w:div w:id="54747677">
      <w:bodyDiv w:val="1"/>
      <w:marLeft w:val="0"/>
      <w:marRight w:val="0"/>
      <w:marTop w:val="0"/>
      <w:marBottom w:val="0"/>
      <w:divBdr>
        <w:top w:val="none" w:sz="0" w:space="0" w:color="auto"/>
        <w:left w:val="none" w:sz="0" w:space="0" w:color="auto"/>
        <w:bottom w:val="none" w:sz="0" w:space="0" w:color="auto"/>
        <w:right w:val="none" w:sz="0" w:space="0" w:color="auto"/>
      </w:divBdr>
    </w:div>
    <w:div w:id="157353068">
      <w:bodyDiv w:val="1"/>
      <w:marLeft w:val="0"/>
      <w:marRight w:val="0"/>
      <w:marTop w:val="0"/>
      <w:marBottom w:val="0"/>
      <w:divBdr>
        <w:top w:val="none" w:sz="0" w:space="0" w:color="auto"/>
        <w:left w:val="none" w:sz="0" w:space="0" w:color="auto"/>
        <w:bottom w:val="none" w:sz="0" w:space="0" w:color="auto"/>
        <w:right w:val="none" w:sz="0" w:space="0" w:color="auto"/>
      </w:divBdr>
      <w:divsChild>
        <w:div w:id="78643440">
          <w:marLeft w:val="-240"/>
          <w:marRight w:val="0"/>
          <w:marTop w:val="0"/>
          <w:marBottom w:val="0"/>
          <w:divBdr>
            <w:top w:val="none" w:sz="0" w:space="0" w:color="auto"/>
            <w:left w:val="none" w:sz="0" w:space="0" w:color="auto"/>
            <w:bottom w:val="none" w:sz="0" w:space="0" w:color="auto"/>
            <w:right w:val="none" w:sz="0" w:space="0" w:color="auto"/>
          </w:divBdr>
        </w:div>
      </w:divsChild>
    </w:div>
    <w:div w:id="301086638">
      <w:bodyDiv w:val="1"/>
      <w:marLeft w:val="0"/>
      <w:marRight w:val="0"/>
      <w:marTop w:val="0"/>
      <w:marBottom w:val="0"/>
      <w:divBdr>
        <w:top w:val="none" w:sz="0" w:space="0" w:color="auto"/>
        <w:left w:val="none" w:sz="0" w:space="0" w:color="auto"/>
        <w:bottom w:val="none" w:sz="0" w:space="0" w:color="auto"/>
        <w:right w:val="none" w:sz="0" w:space="0" w:color="auto"/>
      </w:divBdr>
    </w:div>
    <w:div w:id="819466220">
      <w:bodyDiv w:val="1"/>
      <w:marLeft w:val="0"/>
      <w:marRight w:val="0"/>
      <w:marTop w:val="0"/>
      <w:marBottom w:val="0"/>
      <w:divBdr>
        <w:top w:val="none" w:sz="0" w:space="0" w:color="auto"/>
        <w:left w:val="none" w:sz="0" w:space="0" w:color="auto"/>
        <w:bottom w:val="none" w:sz="0" w:space="0" w:color="auto"/>
        <w:right w:val="none" w:sz="0" w:space="0" w:color="auto"/>
      </w:divBdr>
    </w:div>
    <w:div w:id="1117064169">
      <w:bodyDiv w:val="1"/>
      <w:marLeft w:val="0"/>
      <w:marRight w:val="0"/>
      <w:marTop w:val="0"/>
      <w:marBottom w:val="0"/>
      <w:divBdr>
        <w:top w:val="none" w:sz="0" w:space="0" w:color="auto"/>
        <w:left w:val="none" w:sz="0" w:space="0" w:color="auto"/>
        <w:bottom w:val="none" w:sz="0" w:space="0" w:color="auto"/>
        <w:right w:val="none" w:sz="0" w:space="0" w:color="auto"/>
      </w:divBdr>
    </w:div>
    <w:div w:id="1135222115">
      <w:bodyDiv w:val="1"/>
      <w:marLeft w:val="0"/>
      <w:marRight w:val="0"/>
      <w:marTop w:val="0"/>
      <w:marBottom w:val="0"/>
      <w:divBdr>
        <w:top w:val="none" w:sz="0" w:space="0" w:color="auto"/>
        <w:left w:val="none" w:sz="0" w:space="0" w:color="auto"/>
        <w:bottom w:val="none" w:sz="0" w:space="0" w:color="auto"/>
        <w:right w:val="none" w:sz="0" w:space="0" w:color="auto"/>
      </w:divBdr>
    </w:div>
    <w:div w:id="1491750930">
      <w:bodyDiv w:val="1"/>
      <w:marLeft w:val="0"/>
      <w:marRight w:val="0"/>
      <w:marTop w:val="0"/>
      <w:marBottom w:val="0"/>
      <w:divBdr>
        <w:top w:val="none" w:sz="0" w:space="0" w:color="auto"/>
        <w:left w:val="none" w:sz="0" w:space="0" w:color="auto"/>
        <w:bottom w:val="none" w:sz="0" w:space="0" w:color="auto"/>
        <w:right w:val="none" w:sz="0" w:space="0" w:color="auto"/>
      </w:divBdr>
    </w:div>
    <w:div w:id="1912539560">
      <w:bodyDiv w:val="1"/>
      <w:marLeft w:val="0"/>
      <w:marRight w:val="0"/>
      <w:marTop w:val="0"/>
      <w:marBottom w:val="0"/>
      <w:divBdr>
        <w:top w:val="none" w:sz="0" w:space="0" w:color="auto"/>
        <w:left w:val="none" w:sz="0" w:space="0" w:color="auto"/>
        <w:bottom w:val="none" w:sz="0" w:space="0" w:color="auto"/>
        <w:right w:val="none" w:sz="0" w:space="0" w:color="auto"/>
      </w:divBdr>
    </w:div>
    <w:div w:id="1923756437">
      <w:bodyDiv w:val="1"/>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SAINTGUITS</Company>
  <LinksUpToDate>false</LinksUpToDate>
  <CharactersWithSpaces>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arun.padmanabhan</dc:creator>
  <cp:keywords/>
  <dc:description/>
  <cp:lastModifiedBy>ABY</cp:lastModifiedBy>
  <cp:revision>19</cp:revision>
  <cp:lastPrinted>2017-10-06T07:42:00Z</cp:lastPrinted>
  <dcterms:created xsi:type="dcterms:W3CDTF">2019-02-12T06:30:00Z</dcterms:created>
  <dcterms:modified xsi:type="dcterms:W3CDTF">2019-09-07T06:03:00Z</dcterms:modified>
</cp:coreProperties>
</file>