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EE" w:rsidRPr="00C34AEE" w:rsidRDefault="00C34AEE" w:rsidP="00C34AEE">
      <w:pPr>
        <w:jc w:val="center"/>
        <w:rPr>
          <w:b/>
          <w:sz w:val="32"/>
        </w:rPr>
      </w:pPr>
      <w:bookmarkStart w:id="0" w:name="_GoBack"/>
      <w:bookmarkEnd w:id="0"/>
    </w:p>
    <w:tbl>
      <w:tblPr>
        <w:tblStyle w:val="TableGrid"/>
        <w:tblW w:w="9606" w:type="dxa"/>
        <w:tblInd w:w="-25" w:type="dxa"/>
        <w:tblCellMar>
          <w:left w:w="83" w:type="dxa"/>
        </w:tblCellMar>
        <w:tblLook w:val="04A0"/>
      </w:tblPr>
      <w:tblGrid>
        <w:gridCol w:w="457"/>
        <w:gridCol w:w="416"/>
        <w:gridCol w:w="2290"/>
        <w:gridCol w:w="2923"/>
        <w:gridCol w:w="2849"/>
        <w:gridCol w:w="671"/>
      </w:tblGrid>
      <w:tr w:rsidR="002A6615" w:rsidTr="00C34AEE">
        <w:trPr>
          <w:trHeight w:val="843"/>
        </w:trPr>
        <w:tc>
          <w:tcPr>
            <w:tcW w:w="9606" w:type="dxa"/>
            <w:gridSpan w:val="6"/>
            <w:shd w:val="clear" w:color="auto" w:fill="auto"/>
            <w:tcMar>
              <w:left w:w="83" w:type="dxa"/>
            </w:tcMar>
            <w:vAlign w:val="center"/>
          </w:tcPr>
          <w:p w:rsidR="002A6615" w:rsidRDefault="00AD7694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Scheme of Valuation/Answer Key</w:t>
            </w:r>
          </w:p>
          <w:p w:rsidR="002A6615" w:rsidRDefault="00AD769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2A6615" w:rsidTr="00C34AEE">
        <w:trPr>
          <w:trHeight w:val="825"/>
        </w:trPr>
        <w:tc>
          <w:tcPr>
            <w:tcW w:w="9606" w:type="dxa"/>
            <w:gridSpan w:val="6"/>
            <w:shd w:val="clear" w:color="auto" w:fill="auto"/>
            <w:tcMar>
              <w:left w:w="83" w:type="dxa"/>
            </w:tcMar>
            <w:vAlign w:val="center"/>
          </w:tcPr>
          <w:p w:rsidR="002A6615" w:rsidRDefault="00AD7694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2A6615" w:rsidRDefault="00AD7694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V SEMESTER B.TECH DEGREE EXAMINATION, DECEMBER 2018</w:t>
            </w:r>
          </w:p>
        </w:tc>
      </w:tr>
      <w:tr w:rsidR="002A6615" w:rsidTr="00C34AEE">
        <w:tc>
          <w:tcPr>
            <w:tcW w:w="9606" w:type="dxa"/>
            <w:gridSpan w:val="6"/>
            <w:shd w:val="clear" w:color="auto" w:fill="auto"/>
            <w:tcMar>
              <w:left w:w="83" w:type="dxa"/>
            </w:tcMar>
            <w:vAlign w:val="center"/>
          </w:tcPr>
          <w:p w:rsidR="002A6615" w:rsidRDefault="00AD76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Code: CE369</w:t>
            </w:r>
          </w:p>
        </w:tc>
      </w:tr>
      <w:tr w:rsidR="002A6615" w:rsidTr="00C34AEE">
        <w:trPr>
          <w:trHeight w:val="428"/>
        </w:trPr>
        <w:tc>
          <w:tcPr>
            <w:tcW w:w="9606" w:type="dxa"/>
            <w:gridSpan w:val="6"/>
            <w:shd w:val="clear" w:color="auto" w:fill="auto"/>
            <w:tcMar>
              <w:left w:w="83" w:type="dxa"/>
            </w:tcMar>
            <w:vAlign w:val="center"/>
          </w:tcPr>
          <w:tbl>
            <w:tblPr>
              <w:tblW w:w="5687" w:type="dxa"/>
              <w:jc w:val="center"/>
              <w:tblLook w:val="0000"/>
            </w:tblPr>
            <w:tblGrid>
              <w:gridCol w:w="5687"/>
            </w:tblGrid>
            <w:tr w:rsidR="002A6615">
              <w:trPr>
                <w:trHeight w:val="107"/>
                <w:jc w:val="center"/>
              </w:trPr>
              <w:tc>
                <w:tcPr>
                  <w:tcW w:w="5687" w:type="dxa"/>
                  <w:shd w:val="clear" w:color="auto" w:fill="auto"/>
                </w:tcPr>
                <w:tbl>
                  <w:tblPr>
                    <w:tblW w:w="5471" w:type="dxa"/>
                    <w:tblLook w:val="0000"/>
                  </w:tblPr>
                  <w:tblGrid>
                    <w:gridCol w:w="5471"/>
                  </w:tblGrid>
                  <w:tr w:rsidR="002A6615">
                    <w:trPr>
                      <w:trHeight w:val="107"/>
                    </w:trPr>
                    <w:tc>
                      <w:tcPr>
                        <w:tcW w:w="5471" w:type="dxa"/>
                        <w:shd w:val="clear" w:color="auto" w:fill="auto"/>
                      </w:tcPr>
                      <w:tbl>
                        <w:tblPr>
                          <w:tblW w:w="5255" w:type="dxa"/>
                          <w:tblLook w:val="0000"/>
                        </w:tblPr>
                        <w:tblGrid>
                          <w:gridCol w:w="5255"/>
                        </w:tblGrid>
                        <w:tr w:rsidR="002A6615">
                          <w:trPr>
                            <w:trHeight w:val="107"/>
                          </w:trPr>
                          <w:tc>
                            <w:tcPr>
                              <w:tcW w:w="5255" w:type="dxa"/>
                              <w:shd w:val="clear" w:color="auto" w:fill="auto"/>
                            </w:tcPr>
                            <w:tbl>
                              <w:tblPr>
                                <w:tblW w:w="5039" w:type="dxa"/>
                                <w:tblLook w:val="0000"/>
                              </w:tblPr>
                              <w:tblGrid>
                                <w:gridCol w:w="5039"/>
                              </w:tblGrid>
                              <w:tr w:rsidR="002A6615">
                                <w:trPr>
                                  <w:trHeight w:val="107"/>
                                </w:trPr>
                                <w:tc>
                                  <w:tcPr>
                                    <w:tcW w:w="5039" w:type="dxa"/>
                                    <w:shd w:val="clear" w:color="auto" w:fill="auto"/>
                                  </w:tcPr>
                                  <w:tbl>
                                    <w:tblPr>
                                      <w:tblW w:w="4823" w:type="dxa"/>
                                      <w:tblLook w:val="0000"/>
                                    </w:tblPr>
                                    <w:tblGrid>
                                      <w:gridCol w:w="4823"/>
                                    </w:tblGrid>
                                    <w:tr w:rsidR="002A6615">
                                      <w:trPr>
                                        <w:trHeight w:val="107"/>
                                      </w:trPr>
                                      <w:tc>
                                        <w:tcPr>
                                          <w:tcW w:w="4823" w:type="dxa"/>
                                          <w:shd w:val="clear" w:color="auto" w:fill="auto"/>
                                        </w:tcPr>
                                        <w:p w:rsidR="002A6615" w:rsidRDefault="00AD7694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Course Name: DISASTER MANAGEMENT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A6615" w:rsidRDefault="002A661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6615" w:rsidRDefault="002A6615">
                              <w:pPr>
                                <w:spacing w:after="0" w:line="240" w:lineRule="auto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2A6615" w:rsidRDefault="002A6615">
                        <w:pPr>
                          <w:spacing w:after="0" w:line="240" w:lineRule="auto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2A6615" w:rsidRDefault="002A6615">
                  <w:pPr>
                    <w:spacing w:after="0" w:line="240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A6615" w:rsidRDefault="002A6615">
            <w:pPr>
              <w:tabs>
                <w:tab w:val="left" w:pos="0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15" w:rsidTr="00C34AEE">
        <w:tc>
          <w:tcPr>
            <w:tcW w:w="31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240" w:lineRule="auto"/>
            </w:pPr>
          </w:p>
        </w:tc>
        <w:tc>
          <w:tcPr>
            <w:tcW w:w="3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Duration: 3 Hours</w:t>
            </w:r>
          </w:p>
        </w:tc>
      </w:tr>
      <w:tr w:rsidR="002A6615" w:rsidTr="00C34AEE">
        <w:tc>
          <w:tcPr>
            <w:tcW w:w="9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A6615" w:rsidRDefault="002A6615">
            <w:pPr>
              <w:spacing w:after="0" w:line="240" w:lineRule="auto"/>
              <w:jc w:val="center"/>
            </w:pPr>
          </w:p>
        </w:tc>
      </w:tr>
      <w:tr w:rsidR="002A6615" w:rsidTr="00C34AEE">
        <w:tc>
          <w:tcPr>
            <w:tcW w:w="9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2A6615" w:rsidTr="00C34AEE">
        <w:trPr>
          <w:trHeight w:val="263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240" w:lineRule="auto"/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240" w:lineRule="auto"/>
            </w:pP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two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Marks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hazard</w:t>
            </w:r>
          </w:p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Vulnerability</w:t>
            </w:r>
          </w:p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</w:pPr>
            <w:bookmarkStart w:id="1" w:name="_Hlk486861028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2A6615" w:rsidRDefault="00AD7694" w:rsidP="00AD7694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2A6615" w:rsidTr="00C34AEE">
        <w:trPr>
          <w:trHeight w:val="285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six points with flowchart or any diagrammetric representation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2A6615" w:rsidTr="00C34AEE">
        <w:trPr>
          <w:trHeight w:val="285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five factors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exposure</w:t>
            </w:r>
          </w:p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Risk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2A6615" w:rsidRDefault="00AD7694" w:rsidP="00AD7694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types of natural disaster</w:t>
            </w:r>
          </w:p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four natural disaster and impact 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2A6615" w:rsidRDefault="00AD7694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five methods to prevent in future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187847" w:rsidP="001878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four differences 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3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6615" w:rsidRDefault="002A6615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87847" w:rsidRDefault="00AD7694" w:rsidP="001878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847">
              <w:rPr>
                <w:rFonts w:ascii="Times New Roman" w:hAnsi="Times New Roman" w:cs="Times New Roman"/>
                <w:sz w:val="24"/>
                <w:szCs w:val="24"/>
              </w:rPr>
              <w:t xml:space="preserve"> Causes of earthquake</w:t>
            </w:r>
          </w:p>
          <w:p w:rsidR="00187847" w:rsidRDefault="00187847" w:rsidP="001878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Classification of earthquake  </w:t>
            </w:r>
          </w:p>
          <w:p w:rsidR="00187847" w:rsidRDefault="00187847" w:rsidP="001878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Expalanation any three</w:t>
            </w:r>
          </w:p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187847" w:rsidRDefault="00187847" w:rsidP="001878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187847" w:rsidRDefault="00187847" w:rsidP="001878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five impact of Earthquake</w:t>
            </w:r>
          </w:p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7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6615" w:rsidRDefault="002A6615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15" w:rsidTr="00C34AEE">
        <w:tc>
          <w:tcPr>
            <w:tcW w:w="9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A6615" w:rsidRDefault="00AD7694" w:rsidP="00AD76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PART B</w:t>
            </w:r>
          </w:p>
        </w:tc>
      </w:tr>
      <w:tr w:rsidR="002A6615" w:rsidTr="00C34AEE">
        <w:tc>
          <w:tcPr>
            <w:tcW w:w="9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A6615" w:rsidRDefault="00AD7694" w:rsidP="00AD7694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two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2A6615" w:rsidTr="00C34AEE">
        <w:trPr>
          <w:trHeight w:val="508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four differences</w:t>
            </w:r>
          </w:p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six methods to prevent soil erosion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five </w:t>
            </w:r>
            <w:r w:rsidR="00893EE4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soil desertification.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FA2B33" w:rsidP="00FA2B33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 and </w:t>
            </w:r>
            <w:r w:rsidR="00AD7694">
              <w:rPr>
                <w:rFonts w:ascii="Times New Roman" w:hAnsi="Times New Roman" w:cs="Times New Roman"/>
                <w:sz w:val="24"/>
                <w:szCs w:val="24"/>
              </w:rPr>
              <w:t xml:space="preserve"> causes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storm surges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2A6615" w:rsidTr="00C34AEE">
        <w:trPr>
          <w:trHeight w:val="70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187847" w:rsidP="00187847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Types of cyclones 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187847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7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187847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five causes and effects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187847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7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Tsunami.</w:t>
            </w:r>
          </w:p>
          <w:p w:rsidR="00FA2B33" w:rsidRDefault="00FA2B3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Impacts   </w:t>
            </w:r>
          </w:p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four </w:t>
            </w:r>
            <w:r w:rsidR="00893EE4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mitigate such incidence.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FA2B33" w:rsidRDefault="00FA2B33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FA2B33" w:rsidRDefault="00FA2B33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FA2B33" w:rsidRDefault="00FA2B33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Classification </w:t>
            </w:r>
          </w:p>
          <w:p w:rsidR="002A6615" w:rsidRDefault="00AD7694" w:rsidP="001878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four nature </w:t>
            </w:r>
            <w:r w:rsidR="00187847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impact of flood 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2A6615" w:rsidRDefault="00AD7694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three solution for soil </w:t>
            </w:r>
            <w:r w:rsidR="00FA2B33">
              <w:rPr>
                <w:rFonts w:ascii="Times New Roman" w:hAnsi="Times New Roman" w:cs="Times New Roman"/>
                <w:sz w:val="24"/>
                <w:szCs w:val="24"/>
              </w:rPr>
              <w:t>degradation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2A6615" w:rsidTr="00C34AEE">
        <w:tc>
          <w:tcPr>
            <w:tcW w:w="9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PART C</w:t>
            </w:r>
          </w:p>
        </w:tc>
      </w:tr>
      <w:tr w:rsidR="002A6615" w:rsidTr="00C34AEE">
        <w:tc>
          <w:tcPr>
            <w:tcW w:w="9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two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20 marks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three effects of air pollution on human health </w:t>
            </w:r>
          </w:p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three effects of air pollution on animals.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2A6615" w:rsidRDefault="00AD7694" w:rsidP="00AD7694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Six factors responsible for air pollution in rural areas 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 of Disaster Management.</w:t>
            </w:r>
          </w:p>
          <w:p w:rsidR="002A6615" w:rsidRDefault="00AD7694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Responsibility of Disaster Management.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2A6615" w:rsidRDefault="00AD7694" w:rsidP="00AD7694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187847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six human activities responsible for air pollution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187847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six general list of important actions required in a disaster.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="00893EE4">
              <w:rPr>
                <w:rFonts w:ascii="Times New Roman" w:hAnsi="Times New Roman" w:cs="Times New Roman"/>
                <w:sz w:val="24"/>
                <w:szCs w:val="24"/>
              </w:rPr>
              <w:t>eight specificpreparedness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measures to be taken for disaster.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factors responsible </w:t>
            </w:r>
            <w:r w:rsidR="00893EE4">
              <w:rPr>
                <w:rFonts w:ascii="Times New Roman" w:hAnsi="Times New Roman" w:cs="Times New Roman"/>
                <w:sz w:val="24"/>
                <w:szCs w:val="24"/>
              </w:rPr>
              <w:t>for 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pollution.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893EE4">
              <w:rPr>
                <w:rFonts w:ascii="Times New Roman" w:hAnsi="Times New Roman" w:cs="Times New Roman"/>
                <w:sz w:val="24"/>
                <w:szCs w:val="24"/>
              </w:rPr>
              <w:t>the steps included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 local disaster management plan.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2A6615" w:rsidTr="00C34AEE"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2A6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plan steps to reduce disaster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 w:rsidP="00AD7694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2A6615" w:rsidTr="00C34AEE">
        <w:tc>
          <w:tcPr>
            <w:tcW w:w="96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A6615" w:rsidRDefault="00AD76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2A6615" w:rsidRDefault="002A6615"/>
    <w:sectPr w:rsidR="002A6615" w:rsidSect="002A6615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D0E" w:rsidRDefault="00096D0E" w:rsidP="00D95067">
      <w:pPr>
        <w:spacing w:after="0" w:line="240" w:lineRule="auto"/>
      </w:pPr>
      <w:r>
        <w:separator/>
      </w:r>
    </w:p>
  </w:endnote>
  <w:endnote w:type="continuationSeparator" w:id="1">
    <w:p w:rsidR="00096D0E" w:rsidRDefault="00096D0E" w:rsidP="00D9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D0E" w:rsidRDefault="00096D0E" w:rsidP="00D95067">
      <w:pPr>
        <w:spacing w:after="0" w:line="240" w:lineRule="auto"/>
      </w:pPr>
      <w:r>
        <w:separator/>
      </w:r>
    </w:p>
  </w:footnote>
  <w:footnote w:type="continuationSeparator" w:id="1">
    <w:p w:rsidR="00096D0E" w:rsidRDefault="00096D0E" w:rsidP="00D9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67" w:rsidRDefault="001F0FDA">
    <w:pPr>
      <w:pStyle w:val="Header"/>
    </w:pPr>
    <w:r w:rsidRPr="001F0FDA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41844" o:spid="_x0000_s2050" type="#_x0000_t75" style="position:absolute;margin-left:0;margin-top:0;width:88.1pt;height:107.6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67" w:rsidRDefault="00D95067">
    <w:pPr>
      <w:pStyle w:val="Header"/>
      <w:rPr>
        <w:rFonts w:ascii="Calibri" w:hAnsi="Calibri" w:cs="Calibri"/>
        <w:sz w:val="24"/>
        <w:szCs w:val="24"/>
      </w:rPr>
    </w:pPr>
  </w:p>
  <w:p w:rsidR="00D95067" w:rsidRDefault="00D95067">
    <w:pPr>
      <w:pStyle w:val="Header"/>
    </w:pPr>
    <w:r>
      <w:rPr>
        <w:rFonts w:ascii="Calibri" w:hAnsi="Calibri" w:cs="Calibri"/>
        <w:sz w:val="24"/>
        <w:szCs w:val="24"/>
      </w:rPr>
      <w:t>T5940</w:t>
    </w:r>
    <w:r w:rsidR="001F0FDA" w:rsidRPr="001F0FDA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41845" o:spid="_x0000_s2051" type="#_x0000_t75" style="position:absolute;margin-left:0;margin-top:0;width:88.1pt;height:107.6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67" w:rsidRDefault="001F0FDA">
    <w:pPr>
      <w:pStyle w:val="Header"/>
    </w:pPr>
    <w:r w:rsidRPr="001F0FDA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41843" o:spid="_x0000_s2049" type="#_x0000_t75" style="position:absolute;margin-left:0;margin-top:0;width:88.1pt;height:107.6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6615"/>
    <w:rsid w:val="00096D0E"/>
    <w:rsid w:val="00130E73"/>
    <w:rsid w:val="00187847"/>
    <w:rsid w:val="001F0FDA"/>
    <w:rsid w:val="002A6615"/>
    <w:rsid w:val="005D27DA"/>
    <w:rsid w:val="00851A05"/>
    <w:rsid w:val="00893EE4"/>
    <w:rsid w:val="00AD7694"/>
    <w:rsid w:val="00B23DA1"/>
    <w:rsid w:val="00B80007"/>
    <w:rsid w:val="00C34AEE"/>
    <w:rsid w:val="00D95067"/>
    <w:rsid w:val="00E2246E"/>
    <w:rsid w:val="00E41876"/>
    <w:rsid w:val="00FA2B33"/>
    <w:rsid w:val="00FB314A"/>
    <w:rsid w:val="00FD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24"/>
    <w:pPr>
      <w:spacing w:after="200" w:line="276" w:lineRule="auto"/>
    </w:pPr>
    <w:rPr>
      <w:color w:val="00000A"/>
      <w:sz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2A661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2A6615"/>
    <w:pPr>
      <w:spacing w:after="140" w:line="288" w:lineRule="auto"/>
    </w:pPr>
  </w:style>
  <w:style w:type="paragraph" w:styleId="List">
    <w:name w:val="List"/>
    <w:basedOn w:val="BodyText"/>
    <w:rsid w:val="002A6615"/>
    <w:rPr>
      <w:rFonts w:cs="FreeSans"/>
    </w:rPr>
  </w:style>
  <w:style w:type="paragraph" w:styleId="Caption">
    <w:name w:val="caption"/>
    <w:basedOn w:val="Normal"/>
    <w:qFormat/>
    <w:rsid w:val="002A661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2A6615"/>
    <w:pPr>
      <w:suppressLineNumbers/>
    </w:pPr>
    <w:rPr>
      <w:rFonts w:cs="FreeSans"/>
    </w:rPr>
  </w:style>
  <w:style w:type="table" w:styleId="TableGrid">
    <w:name w:val="Table Grid"/>
    <w:basedOn w:val="TableNormal"/>
    <w:uiPriority w:val="59"/>
    <w:rsid w:val="006B6524"/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EE"/>
    <w:rPr>
      <w:rFonts w:ascii="Segoe UI" w:hAnsi="Segoe UI" w:cs="Segoe UI"/>
      <w:color w:val="00000A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9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067"/>
    <w:rPr>
      <w:color w:val="00000A"/>
      <w:sz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D9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067"/>
    <w:rPr>
      <w:color w:val="00000A"/>
      <w:sz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cp:lastPrinted>2018-11-24T10:33:00Z</cp:lastPrinted>
  <dcterms:created xsi:type="dcterms:W3CDTF">2019-01-31T16:43:00Z</dcterms:created>
  <dcterms:modified xsi:type="dcterms:W3CDTF">2019-02-04T08:10:00Z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